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1" w:rsidRPr="007A75C1" w:rsidRDefault="007A75C1" w:rsidP="007A75C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s-PE"/>
        </w:rPr>
      </w:pPr>
      <w:bookmarkStart w:id="0" w:name="_GoBack"/>
      <w:bookmarkEnd w:id="0"/>
      <w:r w:rsidRPr="007A75C1">
        <w:rPr>
          <w:rFonts w:ascii="Arial" w:eastAsia="Times New Roman" w:hAnsi="Arial" w:cs="Arial"/>
          <w:b/>
          <w:bCs/>
          <w:color w:val="FF0000"/>
          <w:spacing w:val="18"/>
          <w:sz w:val="36"/>
          <w:szCs w:val="36"/>
          <w:lang w:val="es-ES_tradnl" w:eastAsia="es-PE"/>
        </w:rPr>
        <w:t>CONSIDERACIONES</w:t>
      </w:r>
      <w:r w:rsidR="00FA78CA">
        <w:rPr>
          <w:rFonts w:ascii="Arial" w:eastAsia="Times New Roman" w:hAnsi="Arial" w:cs="Arial"/>
          <w:b/>
          <w:bCs/>
          <w:color w:val="FF0000"/>
          <w:spacing w:val="18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8"/>
          <w:sz w:val="36"/>
          <w:szCs w:val="36"/>
          <w:lang w:val="es-ES_tradnl" w:eastAsia="es-PE"/>
        </w:rPr>
        <w:t>SOBRE</w:t>
      </w:r>
      <w:r w:rsidR="00FA78CA">
        <w:rPr>
          <w:rFonts w:ascii="Arial" w:eastAsia="Times New Roman" w:hAnsi="Arial" w:cs="Arial"/>
          <w:b/>
          <w:bCs/>
          <w:color w:val="FF0000"/>
          <w:spacing w:val="18"/>
          <w:sz w:val="36"/>
          <w:szCs w:val="36"/>
          <w:lang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val="es-ES_tradnl" w:eastAsia="es-PE"/>
        </w:rPr>
        <w:t>«ESPIRITUALIDAD</w:t>
      </w:r>
      <w:r w:rsidR="00FA78CA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val="es-ES_tradnl" w:eastAsia="es-PE"/>
        </w:rPr>
        <w:t>LITÚRGICA»</w:t>
      </w:r>
      <w:r w:rsidR="00FA78CA">
        <w:rPr>
          <w:rFonts w:ascii="Arial" w:eastAsia="Times New Roman" w:hAnsi="Arial" w:cs="Arial"/>
          <w:b/>
          <w:bCs/>
          <w:color w:val="FF0000"/>
          <w:spacing w:val="19"/>
          <w:sz w:val="36"/>
          <w:szCs w:val="36"/>
          <w:lang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ES</w:t>
      </w:r>
      <w:r w:rsidR="00FA78CA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PRECISO</w:t>
      </w:r>
      <w:r w:rsidR="00FA78CA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AL</w:t>
      </w:r>
      <w:r w:rsidR="00FA78CA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>INICIO</w:t>
      </w:r>
      <w:r w:rsidR="00031FF3">
        <w:rPr>
          <w:rFonts w:ascii="Arial" w:eastAsia="Times New Roman" w:hAnsi="Arial" w:cs="Arial"/>
          <w:b/>
          <w:bCs/>
          <w:color w:val="FF0000"/>
          <w:spacing w:val="15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z w:val="36"/>
          <w:szCs w:val="36"/>
          <w:lang w:val="es-ES_tradnl" w:eastAsia="es-PE"/>
        </w:rPr>
        <w:t>DEL</w:t>
      </w:r>
      <w:r w:rsidR="00FA78CA">
        <w:rPr>
          <w:rFonts w:ascii="Arial" w:eastAsia="Times New Roman" w:hAnsi="Arial" w:cs="Arial"/>
          <w:b/>
          <w:bCs/>
          <w:color w:val="FF0000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z w:val="36"/>
          <w:szCs w:val="36"/>
          <w:lang w:val="es-ES_tradnl" w:eastAsia="es-PE"/>
        </w:rPr>
        <w:t>TERCER</w:t>
      </w:r>
      <w:r w:rsidR="00FA78CA">
        <w:rPr>
          <w:rFonts w:ascii="Arial" w:eastAsia="Times New Roman" w:hAnsi="Arial" w:cs="Arial"/>
          <w:b/>
          <w:bCs/>
          <w:color w:val="FF0000"/>
          <w:sz w:val="36"/>
          <w:szCs w:val="3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FF0000"/>
          <w:sz w:val="36"/>
          <w:szCs w:val="36"/>
          <w:lang w:val="es-ES_tradnl" w:eastAsia="es-PE"/>
        </w:rPr>
        <w:t>MILENIO</w:t>
      </w:r>
    </w:p>
    <w:p w:rsidR="007A75C1" w:rsidRPr="007A75C1" w:rsidRDefault="00061F31" w:rsidP="007A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pict>
          <v:rect id="_x0000_i1025" style="width:0;height:1.5pt" o:hralign="center" o:hrstd="t" o:hrnoshade="t" o:hr="t" fillcolor="black" stroked="f"/>
        </w:pict>
      </w:r>
    </w:p>
    <w:p w:rsidR="007A75C1" w:rsidRPr="007A75C1" w:rsidRDefault="007A75C1" w:rsidP="007A75C1">
      <w:pPr>
        <w:spacing w:before="900" w:after="360" w:line="24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Antonio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C.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Molinero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Espadas</w:t>
      </w:r>
      <w:bookmarkStart w:id="1" w:name="_ftnref1"/>
      <w:r w:rsidR="0033156B"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instrText xml:space="preserve"> HYPERLINK "http://www.mscperu.org/liturgia/mistagogia/espiritualidadLiturgia.htm" \l "_ftn1" \o "" </w:instrText>
      </w:r>
      <w:r w:rsidR="0033156B"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color w:val="0000FF"/>
          <w:u w:val="single"/>
          <w:lang w:val="es-ES_tradnl" w:eastAsia="es-PE"/>
        </w:rPr>
        <w:t>[1]</w:t>
      </w:r>
      <w:r w:rsidR="0033156B"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fldChar w:fldCharType="end"/>
      </w:r>
      <w:bookmarkEnd w:id="1"/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*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br/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Catechumenium</w:t>
      </w:r>
      <w:r w:rsidR="00FA78CA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4</w:t>
      </w:r>
      <w:r w:rsidR="00FA78CA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(2004)</w:t>
      </w:r>
      <w:r w:rsidR="00FA78CA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97</w:t>
      </w:r>
      <w:r w:rsidR="00FA78CA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-</w:t>
      </w:r>
      <w:r w:rsidR="00FA78CA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144</w:t>
      </w:r>
    </w:p>
    <w:p w:rsidR="007A75C1" w:rsidRPr="007A75C1" w:rsidRDefault="00FA78CA" w:rsidP="007A75C1">
      <w:pPr>
        <w:spacing w:before="540" w:after="0" w:line="240" w:lineRule="atLeast"/>
        <w:ind w:left="180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792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Introducción: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et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n.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16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primera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impresión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suscitar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contundente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título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presente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comentario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pensar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autor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pretencioso.</w:t>
      </w:r>
    </w:p>
    <w:p w:rsidR="007A75C1" w:rsidRPr="007A75C1" w:rsidRDefault="007A75C1" w:rsidP="007A75C1">
      <w:pPr>
        <w:spacing w:before="144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embargo,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pretendo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atender-responder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deseo-mandato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Santidad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Juan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Pablo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expresa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conclusión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(=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SS),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donde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afirma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16: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"Es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preciso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inicio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milenio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desarrolle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«espiritualidad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litúrgica»".</w:t>
      </w:r>
    </w:p>
    <w:p w:rsidR="007A75C1" w:rsidRPr="007A75C1" w:rsidRDefault="007A75C1" w:rsidP="007A75C1">
      <w:pPr>
        <w:spacing w:before="216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antes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centrarme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objeto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presente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trabajo,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deseo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algunas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observaciones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sirvan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presentación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ayuden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considerar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valor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teológico-pastoral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debemos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concederle.</w:t>
      </w:r>
    </w:p>
    <w:p w:rsidR="007A75C1" w:rsidRPr="007A75C1" w:rsidRDefault="007A75C1" w:rsidP="007A75C1">
      <w:pPr>
        <w:spacing w:before="180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fue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firmada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4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diciembre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2003,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ocasión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XL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aniversario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promulgación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(</w:t>
      </w:r>
      <w:proofErr w:type="gramEnd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=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C).</w:t>
      </w:r>
    </w:p>
    <w:p w:rsidR="007A75C1" w:rsidRPr="007A75C1" w:rsidRDefault="007A75C1" w:rsidP="007A75C1">
      <w:pPr>
        <w:spacing w:before="216" w:after="432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documento,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demasiado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extenso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articulado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16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números,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esquema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responde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objetivos:</w:t>
      </w:r>
    </w:p>
    <w:p w:rsidR="007A75C1" w:rsidRPr="007A75C1" w:rsidRDefault="00FA78CA" w:rsidP="007A75C1">
      <w:pPr>
        <w:spacing w:before="72" w:after="100" w:afterAutospacing="1" w:line="13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</w:p>
    <w:p w:rsidR="007A75C1" w:rsidRPr="007A75C1" w:rsidRDefault="00FA78CA" w:rsidP="007A75C1">
      <w:pPr>
        <w:spacing w:before="72" w:after="100" w:afterAutospacing="1" w:line="13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7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lastRenderedPageBreak/>
        <w:t>a)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redescubrir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temas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fondo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comprobar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recepción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futuro</w:t>
      </w:r>
      <w:bookmarkStart w:id="2" w:name="_ftnref2"/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begin"/>
      </w:r>
      <w:r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instrText xml:space="preserve"> HYPERLINK "http://www.mscperu.org/liturgia/mistagogia/espiritualidadLiturgia.htm" \l "_ftn2" \o "" </w:instrTex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[2]</w: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end"/>
      </w:r>
      <w:bookmarkEnd w:id="2"/>
      <w:r w:rsidRPr="007A75C1">
        <w:rPr>
          <w:rFonts w:ascii="Arial" w:eastAsia="Times New Roman" w:hAnsi="Arial" w:cs="Arial"/>
          <w:color w:val="000000"/>
          <w:lang w:val="es-ES_tradnl" w:eastAsia="es-PE"/>
        </w:rPr>
        <w:t>'.</w:t>
      </w:r>
    </w:p>
    <w:p w:rsidR="007A75C1" w:rsidRPr="007A75C1" w:rsidRDefault="007A75C1" w:rsidP="007A75C1">
      <w:pPr>
        <w:spacing w:before="108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¿Cómo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leída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Sponsa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?</w:t>
      </w:r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motivo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publicación,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estructura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contenido,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dudar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lectura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pretende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llevarnos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celebrar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aniversario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publicación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"actualizar-aplicar"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contenidos;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teniendo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presente,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expresión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Padre,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marcado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etapa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fundamental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promoción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liturgia"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16).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"Actualización-aplicación"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tuvo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año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1988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publicación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6"/>
          <w:sz w:val="20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6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6"/>
          <w:sz w:val="20"/>
          <w:lang w:val="es-ES_tradnl" w:eastAsia="es-PE"/>
        </w:rPr>
        <w:t>quintus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6"/>
          <w:sz w:val="2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annus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(</w:t>
      </w:r>
      <w:proofErr w:type="gramEnd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=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Vqa</w:t>
      </w:r>
      <w:proofErr w:type="spellEnd"/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).</w:t>
      </w:r>
    </w:p>
    <w:p w:rsidR="007A75C1" w:rsidRPr="007A75C1" w:rsidRDefault="007A75C1" w:rsidP="007A75C1">
      <w:pPr>
        <w:spacing w:before="324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>1.</w:t>
      </w:r>
      <w:r w:rsidR="00FA78C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>Cuestiones</w:t>
      </w:r>
      <w:r w:rsidR="00FA78CA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PE"/>
        </w:rPr>
        <w:t>previas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1.1.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¿Por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qué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tenemos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"actualizar-aplicar"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?</w:t>
      </w:r>
    </w:p>
    <w:p w:rsidR="007A75C1" w:rsidRPr="007A75C1" w:rsidRDefault="007A75C1" w:rsidP="007A75C1">
      <w:pPr>
        <w:spacing w:before="180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lugar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queremos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definir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entendemos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"actualización-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aplicación".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Utilizamos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término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reflejo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"actualización"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utiliza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hablar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sacramentos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2"/>
          <w:sz w:val="20"/>
          <w:lang w:val="es-ES_tradnl" w:eastAsia="es-PE"/>
        </w:rPr>
        <w:t>commemoratio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Pascual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Cristo.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efecto,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pretende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simplemente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repetir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enseñanza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recordar,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románticamente,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logros,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tampoco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hacerle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decir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documento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dijo;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"aplicar"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"hoy"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afirmó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solemne,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4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diciembre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1963.</w:t>
      </w:r>
    </w:p>
    <w:p w:rsidR="007A75C1" w:rsidRPr="007A75C1" w:rsidRDefault="007A75C1" w:rsidP="007A75C1">
      <w:pPr>
        <w:spacing w:before="288" w:after="72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"actualicemos-apliquemos"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cuarenta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años,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documento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1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considerado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definitivo,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histórico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cambiado.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cambiado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histórica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sociedad,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cambiado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histórica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cambiado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histórica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cómo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cristianos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vivimos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litúrgicas.</w:t>
      </w:r>
    </w:p>
    <w:p w:rsidR="007A75C1" w:rsidRPr="007A75C1" w:rsidRDefault="00FA78CA" w:rsidP="007A75C1">
      <w:pPr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4"/>
          <w:lang w:val="es-ES_tradnl" w:eastAsia="es-PE"/>
        </w:rPr>
        <w:t xml:space="preserve"> </w:t>
      </w:r>
    </w:p>
    <w:p w:rsidR="007A75C1" w:rsidRPr="007A75C1" w:rsidRDefault="007A75C1" w:rsidP="007A75C1">
      <w:pPr>
        <w:spacing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eran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evidentes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cambios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sociales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1988.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reconocía,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sz w:val="20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3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sz w:val="20"/>
          <w:lang w:val="es-ES_tradnl" w:eastAsia="es-PE"/>
        </w:rPr>
        <w:t>quintus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3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sz w:val="20"/>
          <w:lang w:val="es-ES_tradnl" w:eastAsia="es-PE"/>
        </w:rPr>
        <w:t>annus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: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esfuerzo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responder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además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exigencias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tiempo.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desencarnada.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Durante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1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veinticinco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años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surgido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nuevos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problemas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tomado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nuevo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aspecto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mención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problemas,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indican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generales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para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coordinar</w:t>
      </w:r>
      <w:proofErr w:type="spellEnd"/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promover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17).</w:t>
      </w:r>
    </w:p>
    <w:p w:rsidR="007A75C1" w:rsidRPr="007A75C1" w:rsidRDefault="007A75C1" w:rsidP="007A75C1">
      <w:pPr>
        <w:spacing w:before="216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lastRenderedPageBreak/>
        <w:t>Nuevos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problemas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nuevas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"dificultades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debidas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contexto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favorable,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caracterizado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tendencia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privatizar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ámbito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religioso,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cierto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rechazo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institución,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menor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visible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sociedad,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cuestionar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personal"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11).</w:t>
      </w:r>
    </w:p>
    <w:p w:rsidR="007A75C1" w:rsidRPr="007A75C1" w:rsidRDefault="007A75C1" w:rsidP="007A75C1">
      <w:pPr>
        <w:spacing w:before="180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año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2003,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dichos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problemas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dificultades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transformado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verdaderos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desafíos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Iglesia:</w:t>
      </w:r>
    </w:p>
    <w:p w:rsidR="007A75C1" w:rsidRPr="007A75C1" w:rsidRDefault="007A75C1" w:rsidP="007A75C1">
      <w:pPr>
        <w:spacing w:before="72" w:after="0" w:line="336" w:lineRule="atLeast"/>
        <w:ind w:left="50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"Mirando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futuro,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múltiples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desafíos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responder.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efecto,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largo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cuarenta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años,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9"/>
          <w:szCs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sufrido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cambios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profundos,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algunos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cuales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ponen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fuertemente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prueba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compromiso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eclesial.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Tenemos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nosotros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mundo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regiones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antigua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tradición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cristiana,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signos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del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Evangelio</w:t>
      </w:r>
      <w:proofErr w:type="spellEnd"/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van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atenuando.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tiempo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evangelización.</w:t>
      </w:r>
      <w:r w:rsidR="00FA78CA">
        <w:rPr>
          <w:rFonts w:ascii="Arial" w:eastAsia="Times New Roman" w:hAnsi="Arial" w:cs="Arial"/>
          <w:color w:val="000000"/>
          <w:spacing w:val="7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interpelada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directamente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desafio</w:t>
      </w:r>
      <w:proofErr w:type="spellEnd"/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.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ind w:left="50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primera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vista,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parece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quedar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marginada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ampliamente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secularizada.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hecho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indiscutible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pesar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6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secularización,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tiempo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emergiendo,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formas,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renovada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necesidad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espiritualidad.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demuestra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íntimo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apagar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Existen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interrogantes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únicamente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encuentran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contacto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personal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Cristo.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intimidad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existencia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cobra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sentido,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llegar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experimentar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alegría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hizo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exclamar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Pedro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monte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Transfiguración: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«Maestro,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¡qué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aquí!»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(Lc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9,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33)"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b)).</w:t>
      </w:r>
    </w:p>
    <w:p w:rsidR="007A75C1" w:rsidRPr="007A75C1" w:rsidRDefault="007A75C1" w:rsidP="007A75C1">
      <w:pPr>
        <w:spacing w:before="144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profunda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rápida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transformación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sufrido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últimos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tiempos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dejado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huella,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igualmente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profunda,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contemporánea.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influencia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llegado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provocar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aparición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verdaderos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desintegración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cristológico-eclesiológico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están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mente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gramStart"/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.</w:t>
      </w:r>
      <w:proofErr w:type="gramEnd"/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oportuno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recordar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procesos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transformación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4174490" cy="15875"/>
            <wp:effectExtent l="19050" t="0" r="0" b="0"/>
            <wp:docPr id="2" name="Imagen 2" descr="http://www.mscperu.org/liturgia/mistagogia/espiritualidadLiturgia_archiv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cperu.org/liturgia/mistagogia/espiritualidadLiturgia_archivo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8CA">
        <w:rPr>
          <w:rFonts w:ascii="Arial" w:eastAsia="Times New Roman" w:hAnsi="Arial" w:cs="Arial"/>
          <w:color w:val="000000"/>
          <w:sz w:val="19"/>
          <w:lang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tanto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origen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reciente,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ido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generando,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menos,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siglo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XIX.</w:t>
      </w:r>
    </w:p>
    <w:p w:rsidR="007A75C1" w:rsidRPr="007A75C1" w:rsidRDefault="007A75C1" w:rsidP="007A75C1">
      <w:pPr>
        <w:spacing w:before="144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Frente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panorama,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respondido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maneras,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clave,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clave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interpretación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demás,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convocación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II.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conciliar,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auténtica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visión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profética,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generado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profunda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teológica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descubrir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conocida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"eclesiología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comunión''</w:t>
      </w:r>
      <w:bookmarkStart w:id="3" w:name="_ftnref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52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proceso,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vivido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viviendo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encontramos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reflejo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directo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discusión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lastRenderedPageBreak/>
        <w:t>provocado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provocada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pensamos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discusión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fructífera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llevaría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ninguna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conclusión.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lectura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historia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fe: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proceso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gram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histórico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gramEnd"/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mundo,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permitido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"sabemos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interviene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aman"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(Rm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8,28).</w:t>
      </w:r>
    </w:p>
    <w:p w:rsidR="007A75C1" w:rsidRPr="007A75C1" w:rsidRDefault="007A75C1" w:rsidP="007A75C1">
      <w:pPr>
        <w:spacing w:before="252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liturgista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Louis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Bouyer</w:t>
      </w:r>
      <w:proofErr w:type="spellEnd"/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esquematizaba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evolución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vivencia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siguientes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ayer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prácticamente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cadáver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embalsamado</w:t>
      </w:r>
      <w:proofErr w:type="spellEnd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hoy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día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llama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cadáver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descompuesto''</w:t>
      </w:r>
      <w:bookmarkStart w:id="4" w:name="_ftnref4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"_ftn4"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[4]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4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duda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afirmación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caricatura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precisamente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permite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intuir,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acierto,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rasgos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fuertes.</w:t>
      </w:r>
    </w:p>
    <w:p w:rsidR="007A75C1" w:rsidRPr="007A75C1" w:rsidRDefault="007A75C1" w:rsidP="007A75C1">
      <w:pPr>
        <w:spacing w:before="324" w:after="0" w:line="336" w:lineRule="atLeast"/>
        <w:ind w:left="86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incluso,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podríamos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añadir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detectar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"bacterias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necrófagas"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responsables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descomposición.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recurrimos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enseñanza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explicar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dificultades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encontrado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concreta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dice:</w:t>
      </w:r>
    </w:p>
    <w:p w:rsidR="007A75C1" w:rsidRPr="007A75C1" w:rsidRDefault="007A75C1" w:rsidP="007A75C1">
      <w:pPr>
        <w:spacing w:before="144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"Se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suponer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8"/>
          <w:lang w:val="es-ES_tradnl" w:eastAsia="es-PE"/>
        </w:rPr>
        <w:t>pasar</w:t>
      </w:r>
      <w:r w:rsidR="00FA78CA">
        <w:rPr>
          <w:rFonts w:ascii="Arial" w:eastAsia="Times New Roman" w:hAnsi="Arial" w:cs="Arial"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>mera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>asistencia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-a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>veces</w:t>
      </w:r>
      <w:r w:rsidR="00FA78CA">
        <w:rPr>
          <w:rFonts w:ascii="Arial" w:eastAsia="Times New Roman" w:hAnsi="Arial" w:cs="Arial"/>
          <w:color w:val="000000"/>
          <w:spacing w:val="5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pasiva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muda-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más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plena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activa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haya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>sido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para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algunos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exigencia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demasiado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>fuerte;</w:t>
      </w:r>
      <w:r w:rsidR="00FA78CA">
        <w:rPr>
          <w:rFonts w:ascii="Arial" w:eastAsia="Times New Roman" w:hAnsi="Arial" w:cs="Arial"/>
          <w:b/>
          <w:bCs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>surgido</w:t>
      </w:r>
      <w:r w:rsidR="00FA78CA">
        <w:rPr>
          <w:rFonts w:ascii="Arial" w:eastAsia="Times New Roman" w:hAnsi="Arial" w:cs="Arial"/>
          <w:color w:val="000000"/>
          <w:spacing w:val="7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actitudes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opuestas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reforma.</w:t>
      </w:r>
    </w:p>
    <w:p w:rsidR="007A75C1" w:rsidRPr="007A75C1" w:rsidRDefault="007A75C1" w:rsidP="007A75C1">
      <w:pPr>
        <w:spacing w:before="108" w:after="0" w:line="336" w:lineRule="atLeast"/>
        <w:ind w:left="144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15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5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9"/>
          <w:szCs w:val="19"/>
          <w:lang w:val="es-ES_tradnl" w:eastAsia="es-PE"/>
        </w:rPr>
        <w:t>efecto,</w:t>
      </w:r>
      <w:r w:rsidR="00FA78CA">
        <w:rPr>
          <w:rFonts w:ascii="Arial" w:eastAsia="Times New Roman" w:hAnsi="Arial" w:cs="Arial"/>
          <w:color w:val="000000"/>
          <w:spacing w:val="1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algunos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han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acogido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nuevos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libros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con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5"/>
          <w:sz w:val="18"/>
          <w:szCs w:val="18"/>
          <w:lang w:val="es-ES_tradnl" w:eastAsia="es-PE"/>
        </w:rPr>
        <w:t>cierta</w:t>
      </w:r>
      <w:r w:rsidR="00FA78CA">
        <w:rPr>
          <w:rFonts w:ascii="Arial" w:eastAsia="Times New Roman" w:hAnsi="Arial" w:cs="Arial"/>
          <w:b/>
          <w:bCs/>
          <w:color w:val="000000"/>
          <w:spacing w:val="1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es-ES_tradnl" w:eastAsia="es-PE"/>
        </w:rPr>
        <w:t>indiferencia</w:t>
      </w:r>
      <w:r w:rsidR="00FA78CA">
        <w:rPr>
          <w:rFonts w:ascii="Arial" w:eastAsia="Times New Roman" w:hAnsi="Arial" w:cs="Arial"/>
          <w:b/>
          <w:bCs/>
          <w:color w:val="000000"/>
          <w:spacing w:val="-1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tratar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comprender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comprender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motivos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cambios;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otros,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desgracia,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encerrado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unilateral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exclusiva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s-ES_tradnl" w:eastAsia="es-PE"/>
        </w:rPr>
        <w:t>formas</w:t>
      </w:r>
      <w:r w:rsidR="00FA78CA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val="es-ES_tradnl" w:eastAsia="es-PE"/>
        </w:rPr>
        <w:t>anteriores,</w:t>
      </w:r>
      <w:r w:rsidR="00FA78CA">
        <w:rPr>
          <w:rFonts w:ascii="Arial" w:eastAsia="Times New Roman" w:hAnsi="Arial" w:cs="Arial"/>
          <w:b/>
          <w:bCs/>
          <w:color w:val="000000"/>
          <w:spacing w:val="3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consideradas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9"/>
          <w:szCs w:val="19"/>
          <w:lang w:val="es-ES_tradnl" w:eastAsia="es-PE"/>
        </w:rPr>
        <w:t>algunos</w:t>
      </w:r>
      <w:r w:rsidR="00FA78CA">
        <w:rPr>
          <w:rFonts w:ascii="Arial" w:eastAsia="Times New Roman" w:hAnsi="Arial" w:cs="Arial"/>
          <w:color w:val="000000"/>
          <w:spacing w:val="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éstos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única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garantía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seguridad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fe.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Otros,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finalmente,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promovido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innovaciones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fantasiosas,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alejándose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dadas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autoridad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Sede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Apostólica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Obispos,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perturbando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piedad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fieles,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contraste,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veces,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datos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fe"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11</w:t>
      </w:r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)4</w:t>
      </w:r>
      <w:bookmarkStart w:id="5" w:name="_ftnref5"/>
      <w:r w:rsidR="0033156B"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instrText xml:space="preserve"> HYPERLINK "http://www.mscperu.org/liturgia/mistagogia/espiritualidadLiturgia.htm" \l "_ftn5" \o "" </w:instrText>
      </w:r>
      <w:r w:rsidR="0033156B"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i/>
          <w:iCs/>
          <w:color w:val="0000FF"/>
          <w:sz w:val="18"/>
          <w:u w:val="single"/>
          <w:lang w:val="es-ES_tradnl" w:eastAsia="es-PE"/>
        </w:rPr>
        <w:t>[</w:t>
      </w:r>
      <w:r w:rsidR="0033156B"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fldChar w:fldCharType="end"/>
      </w:r>
      <w:hyperlink r:id="rId5" w:anchor="_ftn5" w:history="1">
        <w:r w:rsidRPr="007A75C1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val="es-ES_tradnl" w:eastAsia="es-PE"/>
          </w:rPr>
          <w:t>5]</w:t>
        </w:r>
      </w:hyperlink>
      <w:bookmarkEnd w:id="5"/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.</w:t>
      </w:r>
    </w:p>
    <w:p w:rsidR="007A75C1" w:rsidRPr="007A75C1" w:rsidRDefault="007A75C1" w:rsidP="007A75C1">
      <w:pPr>
        <w:spacing w:before="216" w:after="0" w:line="336" w:lineRule="atLeast"/>
        <w:ind w:left="864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Frente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lejos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sorprendernos,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escandalizamos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llenamos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angustia,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preciso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mirando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ojos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esperemos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milagro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ave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fénix;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símbolo,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cristianos,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resurrección.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aún,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verificar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re-nacimiento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especie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test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Juan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ofrecido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Sponsa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:</w:t>
      </w:r>
    </w:p>
    <w:p w:rsidR="007A75C1" w:rsidRPr="007A75C1" w:rsidRDefault="007A75C1" w:rsidP="007A75C1">
      <w:pPr>
        <w:spacing w:before="216" w:after="0" w:line="336" w:lineRule="atLeast"/>
        <w:ind w:left="144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"A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distancia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cuarenta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años,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conviene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verificar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realizado.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otras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ocasiones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he-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sugerido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especie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examen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conciencia</w:t>
      </w:r>
      <w:r w:rsidR="00FA78CA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8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propósito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lastRenderedPageBreak/>
        <w:t>recepción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II.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Ese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examen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incluir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litúrgico-sacramental.</w:t>
      </w:r>
    </w:p>
    <w:p w:rsidR="007A75C1" w:rsidRPr="007A75C1" w:rsidRDefault="007A75C1" w:rsidP="007A75C1">
      <w:pPr>
        <w:spacing w:before="108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¿Se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vive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«fuente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cumbre»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eclesial,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enseñanzas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?.</w:t>
      </w:r>
      <w:proofErr w:type="gramEnd"/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redescubrimiento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valor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2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realizado,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¿ha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encontrado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eco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positivo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nuestras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celebraciones?</w:t>
      </w:r>
    </w:p>
    <w:p w:rsidR="007A75C1" w:rsidRPr="007A75C1" w:rsidRDefault="007A75C1" w:rsidP="007A75C1">
      <w:pPr>
        <w:spacing w:before="36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¿Hasta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entrado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concreta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marca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ritmo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comunidad?</w:t>
      </w:r>
    </w:p>
    <w:p w:rsidR="007A75C1" w:rsidRPr="007A75C1" w:rsidRDefault="007A75C1" w:rsidP="007A75C1">
      <w:pPr>
        <w:spacing w:before="100" w:beforeAutospacing="1" w:after="100" w:afterAutospacing="1" w:line="18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¿Se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entiende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santidad,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fuerza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interior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dinamismo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apostólico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misionero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eclesial?"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2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20"/>
          <w:lang w:val="es-ES_tradnl" w:eastAsia="es-PE"/>
        </w:rPr>
        <w:t>6).</w:t>
      </w:r>
    </w:p>
    <w:p w:rsidR="007A75C1" w:rsidRPr="007A75C1" w:rsidRDefault="007A75C1" w:rsidP="007A75C1">
      <w:pPr>
        <w:spacing w:before="288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2727325" cy="278130"/>
            <wp:effectExtent l="0" t="0" r="0" b="0"/>
            <wp:docPr id="3" name="Imagen 3" descr="Cuadro de texto: Consideraciones sobre la «espiritualidad litúrgica»                                                                                     10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 de texto: Consideraciones sobre la «espiritualidad litúrgica»                                                                                     103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contexto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re-nacimiento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tomando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Padre,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definir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proceso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va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"reforma"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pasando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"renovación",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llegar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"profundización",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encuentra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tema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trabajo: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inicio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milenio.</w:t>
      </w:r>
    </w:p>
    <w:p w:rsidR="007A75C1" w:rsidRPr="007A75C1" w:rsidRDefault="007A75C1" w:rsidP="007A75C1">
      <w:pPr>
        <w:spacing w:before="396" w:after="100" w:afterAutospacing="1" w:line="24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1.2.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¿Dónde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fundamentar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litúrgica"?</w:t>
      </w:r>
    </w:p>
    <w:p w:rsidR="007A75C1" w:rsidRPr="007A75C1" w:rsidRDefault="007A75C1" w:rsidP="007A75C1">
      <w:pPr>
        <w:spacing w:before="108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admitir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casualidad,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siquiera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>cuestión</w:t>
      </w:r>
      <w:r w:rsidR="00FA78CA">
        <w:rPr>
          <w:rFonts w:ascii="Arial" w:eastAsia="Times New Roman" w:hAnsi="Arial" w:cs="Arial"/>
          <w:color w:val="000000"/>
          <w:spacing w:val="-6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superficial,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documento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pontificio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estudiamos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resalte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comillas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expresión: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litúrgica".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realidad,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sucede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propone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cualquier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inicio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Milenio;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manera: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Evangelización,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"Nueva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ardor,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métodos,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expresión''</w:t>
      </w:r>
      <w:bookmarkStart w:id="6" w:name="_ftnref6"/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begin"/>
      </w:r>
      <w:r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instrText xml:space="preserve"> HYPERLINK "http://www.mscperu.org/liturgia/mistagogia/espiritualidadLiturgia.htm" \l "_ftn6" \o "" </w:instrTex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[6]</w: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end"/>
      </w:r>
      <w:bookmarkEnd w:id="6"/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.</w:t>
      </w:r>
    </w:p>
    <w:p w:rsidR="007A75C1" w:rsidRPr="007A75C1" w:rsidRDefault="007A75C1" w:rsidP="007A75C1">
      <w:pPr>
        <w:spacing w:before="396" w:after="468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Pensamos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apoyo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(4-diciembre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softHyphen/>
        <w:t>1963),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derivan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actualizaciones-aplicaciones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sucesivas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encontramos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Apostólicas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quintus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annus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(4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softHyphen/>
        <w:t>diciembre-1988)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(4-diciembre-2003).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documentos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deben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leerse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continuidad,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constituyen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eje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básico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sostiene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reforma-renovación-profundización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suponen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esfuerzo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perspectiva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voces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opinables,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voz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autorizada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pontificio.</w:t>
      </w:r>
    </w:p>
    <w:p w:rsidR="007A75C1" w:rsidRPr="007A75C1" w:rsidRDefault="007A75C1" w:rsidP="007A75C1">
      <w:pPr>
        <w:spacing w:before="144" w:after="72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llegamos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asunto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algo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evidente,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deja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tener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mucha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veces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parece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olvidarse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menospreciarse: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lastRenderedPageBreak/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expresa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¡somos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II!;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mejor: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gram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somos</w:t>
      </w:r>
      <w:proofErr w:type="gram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II!.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confió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aplicación,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ejemplo,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Trento,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confiará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hipotético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"Vaticano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III".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tocado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histórico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infinita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sabiduría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misericordia,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determinado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vivamos.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Aquí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importan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gustos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personales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(me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gustaba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preconciliar...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gustaría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más...),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aquí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ajustar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suyo: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Iglesia''</w:t>
      </w:r>
      <w:bookmarkStart w:id="7" w:name="_ftnref7"/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begin"/>
      </w:r>
      <w:r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instrText xml:space="preserve"> HYPERLINK "http://www.mscperu.org/liturgia/mistagogia/espiritualidadLiturgia.htm" \l "_ftn7" \o "" </w:instrTex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[7]</w: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end"/>
      </w:r>
      <w:bookmarkEnd w:id="7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360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proofErr w:type="gram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¡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Somos</w:t>
      </w:r>
      <w:proofErr w:type="gramEnd"/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II!,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general.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particular: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¡Somos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promovida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!</w:t>
      </w:r>
    </w:p>
    <w:p w:rsidR="007A75C1" w:rsidRPr="007A75C1" w:rsidRDefault="007A75C1" w:rsidP="007A75C1">
      <w:pPr>
        <w:spacing w:before="72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¿qué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supuesto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Iglesia?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Juan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Pablo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II: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"Verdaderamente,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primicia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«gran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recibido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siglo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XX»,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5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habló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guiando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cesar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discípulos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«hacia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completa»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(Jn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16,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13)"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1).</w:t>
      </w:r>
    </w:p>
    <w:p w:rsidR="007A75C1" w:rsidRPr="007A75C1" w:rsidRDefault="007A75C1" w:rsidP="007A75C1">
      <w:pPr>
        <w:spacing w:before="252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visión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enormemente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revelador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recordar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Padre</w:t>
      </w:r>
      <w:bookmarkStart w:id="8" w:name="_ftnref8"/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begin"/>
      </w:r>
      <w:r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instrText xml:space="preserve"> HYPERLINK "http://www.mscperu.org/liturgia/mistagogia/espiritualidadLiturgia.htm" \l "_ftn8" \o "" </w:instrTex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[8]</w:t>
      </w:r>
      <w:r w:rsidR="0033156B" w:rsidRPr="007A75C1"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  <w:fldChar w:fldCharType="end"/>
      </w:r>
      <w:bookmarkEnd w:id="8"/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>afirmaba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quintus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annus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repasar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labor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lang w:val="es-ES_tradnl" w:eastAsia="es-PE"/>
        </w:rPr>
        <w:t>ministerial:</w:t>
      </w:r>
    </w:p>
    <w:p w:rsidR="007A75C1" w:rsidRPr="007A75C1" w:rsidRDefault="007A75C1" w:rsidP="007A75C1">
      <w:pPr>
        <w:spacing w:before="252" w:after="288" w:line="336" w:lineRule="atLeast"/>
        <w:ind w:left="57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"Desde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inicio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servicio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cátedra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Pedro,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me</w:t>
      </w:r>
      <w:r w:rsidR="00FA78CA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9"/>
          <w:szCs w:val="19"/>
          <w:lang w:val="es-ES_tradnl" w:eastAsia="es-PE"/>
        </w:rPr>
        <w:t>preocupé</w:t>
      </w:r>
      <w:r w:rsidR="00FA78CA">
        <w:rPr>
          <w:rFonts w:ascii="Arial" w:eastAsia="Times New Roman" w:hAnsi="Arial" w:cs="Arial"/>
          <w:color w:val="000000"/>
          <w:spacing w:val="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insistir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permanente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tomé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empeño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formal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correspondiente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aplicación.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añadí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convenía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madurar,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estilo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mueve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vive,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fecundas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semillas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Ecuménico,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alimentados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sembraron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tierra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buena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(cf.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Mt.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13,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8.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23),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decir,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importantes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documentos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deliberaciones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pastorales.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ocasión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desarrollado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posteriormente,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diversos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puntos,</w:t>
      </w:r>
      <w:r w:rsidR="00FA78CA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9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enseñanzas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respecto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llamado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atención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Dios;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hallar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sustancia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aquella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doctrina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eclesiológica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será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posteriormente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propuesta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asamblea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conciliar.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Constitución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documento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conciliar,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cronológicamente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hablando,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anticipa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dogmática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19"/>
          <w:szCs w:val="19"/>
          <w:lang w:val="es-ES_tradnl" w:eastAsia="es-PE"/>
        </w:rPr>
        <w:t>Lumen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19"/>
          <w:szCs w:val="19"/>
          <w:lang w:val="es-ES_tradnl" w:eastAsia="es-PE"/>
        </w:rPr>
        <w:t>Gentium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enriquece,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vez,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enseñanza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Constitución.</w:t>
      </w:r>
    </w:p>
    <w:p w:rsidR="007A75C1" w:rsidRPr="007A75C1" w:rsidRDefault="007A75C1" w:rsidP="007A75C1">
      <w:pPr>
        <w:spacing w:before="144" w:after="0" w:line="336" w:lineRule="atLeast"/>
        <w:ind w:left="50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cuarto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siglo,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durante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conocido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cambios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profundos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rápidos,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oportuno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poner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relieve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conciliar,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actualidad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relación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problemas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nuevos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permanente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validez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principios"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(n.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2).</w:t>
      </w:r>
    </w:p>
    <w:p w:rsidR="007A75C1" w:rsidRPr="007A75C1" w:rsidRDefault="007A75C1" w:rsidP="007A75C1">
      <w:pPr>
        <w:spacing w:before="216" w:after="100" w:afterAutospacing="1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lastRenderedPageBreak/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observación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final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concluir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apartado.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fuerte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vinculación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eclesiología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hecho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admitido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actualidad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todos.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olvidemos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cumbre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tiende</w:t>
      </w:r>
    </w:p>
    <w:p w:rsidR="007A75C1" w:rsidRPr="007A75C1" w:rsidRDefault="007A75C1" w:rsidP="007A75C1">
      <w:pPr>
        <w:spacing w:before="100" w:beforeAutospacing="1" w:after="100" w:afterAutospacing="1" w:line="17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tiempo,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donde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fuerza"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10),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Eucaristía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edifica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</w:p>
    <w:p w:rsidR="007A75C1" w:rsidRPr="007A75C1" w:rsidRDefault="007A75C1" w:rsidP="007A75C1">
      <w:pPr>
        <w:spacing w:before="100" w:beforeAutospacing="1" w:after="100" w:afterAutospacing="1" w:line="17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Eucaristía"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Ecclesia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Eucharistia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26).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asombrarse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eclesiológica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</w:p>
    <w:p w:rsidR="007A75C1" w:rsidRPr="007A75C1" w:rsidRDefault="007A75C1" w:rsidP="007A75C1">
      <w:pPr>
        <w:spacing w:before="100" w:beforeAutospacing="1" w:after="100" w:afterAutospacing="1" w:line="18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respondido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"eclesiología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correspondiente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comunión",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crisis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busque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capaz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responder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softHyphen/>
        <w:t>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desafíos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actuales.</w:t>
      </w:r>
    </w:p>
    <w:p w:rsidR="007A75C1" w:rsidRPr="007A75C1" w:rsidRDefault="007A75C1" w:rsidP="007A75C1">
      <w:pPr>
        <w:spacing w:before="288" w:after="100" w:afterAutospacing="1" w:line="19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1.3.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¿Por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qué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"es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preciso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(...)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desarrolle"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litúrgica"?</w:t>
      </w:r>
    </w:p>
    <w:p w:rsidR="007A75C1" w:rsidRPr="007A75C1" w:rsidRDefault="007A75C1" w:rsidP="007A75C1">
      <w:pPr>
        <w:spacing w:before="144" w:after="100" w:afterAutospacing="1" w:line="18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¿por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afirmando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preciso",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matiz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urgente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litúrgica"?</w:t>
      </w:r>
    </w:p>
    <w:p w:rsidR="007A75C1" w:rsidRPr="007A75C1" w:rsidRDefault="007A75C1" w:rsidP="007A75C1">
      <w:pPr>
        <w:spacing w:before="36" w:after="0" w:line="210" w:lineRule="atLeast"/>
        <w:ind w:lef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están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juego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fundamentales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cristiano,</w:t>
      </w:r>
    </w:p>
    <w:p w:rsidR="007A75C1" w:rsidRPr="007A75C1" w:rsidRDefault="007A75C1" w:rsidP="007A75C1">
      <w:pPr>
        <w:spacing w:before="100" w:beforeAutospacing="1" w:after="36" w:line="17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humano;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futuro.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primera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indispensable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cristiano"</w:t>
      </w:r>
      <w:bookmarkStart w:id="9" w:name="_ftnref9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"_ftn9"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[9]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9"/>
      <w:r w:rsidRPr="007A75C1">
        <w:rPr>
          <w:rFonts w:ascii="Arial" w:eastAsia="Times New Roman" w:hAnsi="Arial" w:cs="Arial"/>
          <w:color w:val="000000"/>
          <w:lang w:val="es-ES_tradnl" w:eastAsia="es-PE"/>
        </w:rPr>
        <w:t>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anhelo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insaciable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encontrarse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respuestas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interrogantes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definitiva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"anhelo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encuentro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ofrece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eficaz"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12).</w:t>
      </w:r>
    </w:p>
    <w:p w:rsidR="007A75C1" w:rsidRPr="007A75C1" w:rsidRDefault="007A75C1" w:rsidP="007A75C1">
      <w:pPr>
        <w:spacing w:before="108" w:after="100" w:afterAutospacing="1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enseñó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delinear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fundan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praxis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situadas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horizonte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historia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salvación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cuyo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fin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redención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humana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perfecta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glorificación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actualizan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redención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gracias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operante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asocia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haciéndonos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pregustar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Jerusalén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celestial.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autenticidad,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afirmar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cumbre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cuya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eficacia,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título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grado,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iguala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ninguna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aún,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bautizados,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dimensión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cósmica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universal</w:t>
      </w:r>
      <w:bookmarkStart w:id="10" w:name="_ftnref1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0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08" w:after="100" w:afterAutospacing="1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segundo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¿por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pide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desarrolle"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litúrgica"?</w:t>
      </w:r>
    </w:p>
    <w:p w:rsidR="007A75C1" w:rsidRPr="007A75C1" w:rsidRDefault="007A75C1" w:rsidP="007A75C1">
      <w:pPr>
        <w:spacing w:before="144" w:after="100" w:afterAutospacing="1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Porque,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duda,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vivido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anima.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nunca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preocupación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"nueva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evangelización"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Milenio.</w:t>
      </w:r>
    </w:p>
    <w:p w:rsidR="007A75C1" w:rsidRPr="007A75C1" w:rsidRDefault="007A75C1" w:rsidP="007A75C1">
      <w:pPr>
        <w:spacing w:before="108" w:after="288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definitiva,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tomar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Depósito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Tradición)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aplicarlos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adecuadamente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histórico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lastRenderedPageBreak/>
        <w:t>concedido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vivir.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barbaridad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decir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pide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existe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germen,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spacing w:val="8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8"/>
          <w:lang w:val="es-ES_tradnl" w:eastAsia="es-PE"/>
        </w:rPr>
        <w:t>que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tenemos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reco</w:t>
      </w:r>
      <w:proofErr w:type="spellEnd"/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4770755" cy="182880"/>
            <wp:effectExtent l="0" t="0" r="0" b="0"/>
            <wp:docPr id="4" name="Imagen 4" descr="Cuadro de texto: 106 Antonio C. Molinero Espada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dro de texto: 106 Antonio C. Molinero Espadas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4794885" cy="191135"/>
            <wp:effectExtent l="0" t="0" r="0" b="0"/>
            <wp:docPr id="5" name="Imagen 5" descr="Cuadro de texto: Consideraciones sobre la «espiritualidad litúrgica»            107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ro de texto: Consideraciones sobre la «espiritualidad litúrgica»            107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4150360" cy="15875"/>
            <wp:effectExtent l="0" t="0" r="0" b="0"/>
            <wp:docPr id="6" name="Imagen 6" descr="http://www.mscperu.org/liturgia/mistagogia/espiritualidadLiturgia_archivo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scperu.org/liturgia/mistagogia/espiritualidadLiturgia_archivos/image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rrer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     </w:t>
      </w:r>
    </w:p>
    <w:p w:rsidR="007A75C1" w:rsidRPr="007A75C1" w:rsidRDefault="007A75C1" w:rsidP="007A75C1">
      <w:pPr>
        <w:spacing w:before="108" w:after="288" w:line="170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2.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Deshaciendo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mal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entendidos.</w:t>
      </w:r>
    </w:p>
    <w:p w:rsidR="007A75C1" w:rsidRPr="007A75C1" w:rsidRDefault="007A75C1" w:rsidP="007A75C1">
      <w:pPr>
        <w:spacing w:before="72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2.1.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¿Qué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debemos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entender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"espiritualidad"?</w:t>
      </w:r>
    </w:p>
    <w:p w:rsidR="007A75C1" w:rsidRPr="007A75C1" w:rsidRDefault="007A75C1" w:rsidP="007A75C1">
      <w:pPr>
        <w:spacing w:before="72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Evidentemente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falsos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espiritualismos,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producto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sentimiento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religioso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natural,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vago,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específico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profundo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divorcio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cree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vive.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espiritualismos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nacen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stupor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provoca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tremendum,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proofErr w:type="spellEnd"/>
      <w:proofErr w:type="gram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mecanismo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defensa,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generalmente,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producto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psicología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humana;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caminos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plagados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fantasía,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mucho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mundo,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Dios.</w:t>
      </w:r>
    </w:p>
    <w:p w:rsidR="007A75C1" w:rsidRPr="007A75C1" w:rsidRDefault="007A75C1" w:rsidP="007A75C1">
      <w:pPr>
        <w:spacing w:before="180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Hablamos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"espiritualidad"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arranque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"Pues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recibisteis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esclavos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recaer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temor;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antes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bien,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recibisteis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hijos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adoptivos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exclamar: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¡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Abbá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Padre!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dar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testirnonio</w:t>
      </w:r>
      <w:proofErr w:type="spellEnd"/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somos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hijos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hijos,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herederos: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herederos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coherederos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sufrimos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glorificados"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(Rm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8,15-17).</w:t>
      </w:r>
    </w:p>
    <w:p w:rsidR="007A75C1" w:rsidRPr="007A75C1" w:rsidRDefault="007A75C1" w:rsidP="007A75C1">
      <w:pPr>
        <w:spacing w:before="216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ajusta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Tradición,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concuerda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perfectamente,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enseñanzas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Santos.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"espiritualidad"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realmente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admirable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sintetiza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Catecismo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Católica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(=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CEC)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Cuarta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Parte.</w:t>
      </w:r>
    </w:p>
    <w:p w:rsidR="007A75C1" w:rsidRPr="007A75C1" w:rsidRDefault="007A75C1" w:rsidP="007A75C1">
      <w:pPr>
        <w:spacing w:before="180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siquiera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resumen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ahí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enseña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creemos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indispensable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algún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comentario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número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2558,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número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estructura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Catecismo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fundamenta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sólidamente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refiriendo;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así:</w:t>
      </w:r>
    </w:p>
    <w:p w:rsidR="007A75C1" w:rsidRPr="007A75C1" w:rsidRDefault="007A75C1" w:rsidP="007A75C1">
      <w:pPr>
        <w:spacing w:before="144" w:after="0" w:line="170" w:lineRule="atLeast"/>
        <w:ind w:left="504" w:right="86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"Este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fe".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profesa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Símbolo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0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1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Apóstoles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(Primera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parte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Catecismo)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celebra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sz w:val="18"/>
          <w:szCs w:val="18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1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sacramental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(Segunda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parte),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conforme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6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gloria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(Tercera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parte).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tanto,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exige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crean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él,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celebren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vivan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relación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viviente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personal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verdadero.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sz w:val="18"/>
          <w:szCs w:val="18"/>
          <w:lang w:val="es-ES_tradnl" w:eastAsia="es-PE"/>
        </w:rPr>
        <w:t>relación</w:t>
      </w:r>
      <w:r w:rsidR="00FA78CA">
        <w:rPr>
          <w:rFonts w:ascii="Arial" w:eastAsia="Times New Roman" w:hAnsi="Arial" w:cs="Arial"/>
          <w:color w:val="000000"/>
          <w:spacing w:val="3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oración."</w:t>
      </w:r>
    </w:p>
    <w:p w:rsidR="007A75C1" w:rsidRPr="007A75C1" w:rsidRDefault="00FA78CA" w:rsidP="007A75C1">
      <w:pPr>
        <w:spacing w:before="100" w:beforeAutospacing="1" w:after="100" w:afterAutospacing="1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pacing w:val="10"/>
          <w:sz w:val="16"/>
          <w:szCs w:val="16"/>
          <w:lang w:val="es-ES_tradnl" w:eastAsia="es-PE"/>
        </w:rPr>
        <w:lastRenderedPageBreak/>
        <w:t xml:space="preserve"> 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Aquí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presentan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facetas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realidad,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viene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definido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creemos,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celebramos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vivimos;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clásico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orandi-lex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credendi,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precisión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enunciar: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credendi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-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orandi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-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  <w:lang w:val="es-ES_tradnl" w:eastAsia="es-PE"/>
        </w:rPr>
        <w:t>vivendi.</w:t>
      </w:r>
      <w:r w:rsidR="00FA78CA">
        <w:rPr>
          <w:rFonts w:ascii="Arial" w:eastAsia="Times New Roman" w:hAnsi="Arial" w:cs="Arial"/>
          <w:i/>
          <w:iCs/>
          <w:color w:val="000000"/>
          <w:sz w:val="19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trípode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inseparable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sostiene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equilibrio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engendra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celebramos,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procede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vivirnos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"semilla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crece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sola",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admirable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coherente;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elementos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aquilata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sirve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"termómetro"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resto</w:t>
      </w:r>
      <w:bookmarkStart w:id="11" w:name="_ftnref11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"_ftn11"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[11]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1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16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genuina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aparece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fusión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facetas,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"relación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viviente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personal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verdadero",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"diálogo-comunicación"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hombre.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única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distinguir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2"/>
          <w:lang w:val="es-ES_tradnl" w:eastAsia="es-PE"/>
        </w:rPr>
        <w:t>dimensiones:</w:t>
      </w:r>
      <w:r w:rsidR="00FA78CA">
        <w:rPr>
          <w:rFonts w:ascii="Arial" w:eastAsia="Times New Roman" w:hAnsi="Arial" w:cs="Arial"/>
          <w:color w:val="000000"/>
          <w:spacing w:val="1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bíblica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vertebral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existencial.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diálogo-comunicación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"sinfónico",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reconocer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como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>diálogo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>bíblico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>-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>diálogo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litúrgico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-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diálogo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existencial.</w:t>
      </w:r>
    </w:p>
    <w:p w:rsidR="007A75C1" w:rsidRPr="007A75C1" w:rsidRDefault="00FA78CA" w:rsidP="007A75C1">
      <w:pPr>
        <w:spacing w:before="216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468" w:after="0" w:line="240" w:lineRule="atLeast"/>
        <w:ind w:right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2.2.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Piedad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actos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piadosos.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Devoción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devociones.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   </w:t>
      </w:r>
    </w:p>
    <w:p w:rsidR="007A75C1" w:rsidRPr="007A75C1" w:rsidRDefault="007A75C1" w:rsidP="007A75C1">
      <w:pPr>
        <w:spacing w:before="468" w:after="0" w:line="240" w:lineRule="atLeast"/>
        <w:ind w:right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propuesta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Catecismo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Católica,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entender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Evangelización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Milenio,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poner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genuina,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única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directa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espera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darnos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beber"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manantiales: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"Hoy"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("los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acontecimientos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cada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día").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manantiales,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introduce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puerta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estrecha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fe,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educa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orar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esperanza,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llevarnos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cumbre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amor"</w:t>
      </w:r>
      <w:bookmarkStart w:id="12" w:name="_ftnref12"/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instrText xml:space="preserve"> HYPERLINK "http://www.mscperu.org/liturgia/mistagogia/espiritualidadLiturgia.htm" \l "_ftn12" \o "" </w:instrText>
      </w:r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val="es-ES_tradnl" w:eastAsia="es-PE"/>
        </w:rPr>
        <w:t>[12]</w:t>
      </w:r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end"/>
      </w:r>
      <w:bookmarkEnd w:id="12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.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      </w:t>
      </w:r>
    </w:p>
    <w:p w:rsidR="007A75C1" w:rsidRPr="007A75C1" w:rsidRDefault="007A75C1" w:rsidP="007A75C1">
      <w:pPr>
        <w:spacing w:before="180" w:after="108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definitiva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conducir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nutritivos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pastos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bíblica-litúrgica-existencial,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supere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tipo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apoyada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directa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exclusivamente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prácticas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devocionales,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remota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asistencia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distantes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simultanearlas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piadosos,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ejemplo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rezo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Rosario,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más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cercanos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comprensibles;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existencia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distancia,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poco,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revelación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engendra.</w:t>
      </w:r>
    </w:p>
    <w:p w:rsidR="007A75C1" w:rsidRPr="007A75C1" w:rsidRDefault="007A75C1" w:rsidP="007A75C1">
      <w:pPr>
        <w:spacing w:before="216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devociones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piadosos,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duda,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tenido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largo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historia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siguen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teniendo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actualidad,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son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utilidad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"recuerden,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verdadera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consiste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afecto</w:t>
      </w:r>
      <w:proofErr w:type="spellEnd"/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estéril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transitorio,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vana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credulidad,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procede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verdadera"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(LG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67)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creída-celebrada-vivida.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Ciertamente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interpreta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proféticamente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urgencia,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estimulando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comunidad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intensificar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oración,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«ejercicios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piadosos»,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armonía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derivaran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condujeran"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10)</w:t>
      </w:r>
      <w:bookmarkStart w:id="13" w:name="_ftnref1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auténtica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sabrá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apoyarse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riquezas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piedad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popular,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purificarlas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orientarlas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18).</w:t>
      </w:r>
    </w:p>
    <w:p w:rsidR="007A75C1" w:rsidRPr="007A75C1" w:rsidRDefault="007A75C1" w:rsidP="007A75C1">
      <w:pPr>
        <w:spacing w:before="324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conveniente,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momento,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evitar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mayores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confusiones,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saber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precisar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Piedad,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distinguirlo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devociones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piadosos.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Colocando,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forma,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elemento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lugar.</w:t>
      </w:r>
    </w:p>
    <w:p w:rsidR="007A75C1" w:rsidRPr="007A75C1" w:rsidRDefault="007A75C1" w:rsidP="007A75C1">
      <w:pPr>
        <w:spacing w:before="216" w:after="324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7"/>
          <w:lang w:val="es-ES_tradnl" w:eastAsia="es-PE"/>
        </w:rPr>
        <w:t>Summa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7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7"/>
          <w:lang w:val="es-ES_tradnl" w:eastAsia="es-PE"/>
        </w:rPr>
        <w:t>Theologiae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define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Piedad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"Virtud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moral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inspira,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amor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tierna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cosas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santas;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amor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prójimo,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compasión"</w:t>
      </w:r>
      <w:bookmarkStart w:id="14" w:name="_ftnref14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"_ftn14"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[14]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4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¿qué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Devoción?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entiende: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"Actitud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prontitud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dispuesto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bookmarkStart w:id="15" w:name="_ftnref15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"_ftn15"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[15]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5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08" w:after="0" w:line="336" w:lineRule="atLeast"/>
        <w:ind w:right="144" w:firstLine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Devoción,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teología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posterior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llama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"devoción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substancial",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precisar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existe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"devoción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accidental"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consiste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ciertos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sentimientos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alegría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gozo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acompañan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veces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substancial.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sentimientos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suficientes,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solos,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substancial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devoción.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necesarios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consuelos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sensibles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existir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ejecutar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pertenece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divino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servicio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ilustra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clásicamente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aspecto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pasaje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Jesús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Getsemaní).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suficientes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gustos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sensibles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pueden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efecto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natural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tierna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fácil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recibir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impresión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dulce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objetos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representan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mente.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obstante,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consuelos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sensibles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origen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sobrenatural,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dones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completan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accidentalmente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facilitan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virtud.</w:t>
      </w:r>
    </w:p>
    <w:p w:rsidR="007A75C1" w:rsidRPr="007A75C1" w:rsidRDefault="007A75C1" w:rsidP="007A75C1">
      <w:pPr>
        <w:spacing w:before="360" w:after="0" w:line="336" w:lineRule="atLeast"/>
        <w:ind w:right="144" w:firstLine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deduce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Piedad-Devoción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virtud,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"pertenecen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plenitud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Cristo"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1831),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recepción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vinculada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redentora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Salvador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tenemos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acceso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fe.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"viene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predicación"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(Rm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10,17),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actualiza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espiritual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alimenta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10).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definitiva,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queremos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tenga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Piedad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Devoción,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urgente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gastar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nuestros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esfuerzos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predicación,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constatación-discernimiento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gramStart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bautizados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yen</w:t>
      </w:r>
      <w:proofErr w:type="gram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autenticidad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litúrgicas.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manera: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problema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actual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falta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Piedad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causado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falta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devocionales,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falta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predicación-fe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litúrgicas;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implica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divorcio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vida,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acciones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vida.</w:t>
      </w:r>
    </w:p>
    <w:p w:rsidR="007A75C1" w:rsidRPr="007A75C1" w:rsidRDefault="007A75C1" w:rsidP="007A75C1">
      <w:pPr>
        <w:spacing w:before="432" w:after="108" w:line="336" w:lineRule="atLeast"/>
        <w:ind w:right="144" w:firstLine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desplazar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piadosos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devocionales,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ocupen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peligro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esperar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piadoso-devocionales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aparezca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Piedad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noBreakHyphen/>
        <w:t>Devoción,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así,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fomentando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accidental,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meras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"apariencias"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afectadas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provocando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simple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cumplimiento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externo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legalista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estilo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fariseísmo</w:t>
      </w:r>
      <w:proofErr w:type="spellEnd"/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criticado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Señor.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olvidemos,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finalmente,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atendiendo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definición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Piedad-Devoción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Sto.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Tomás,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Piedad/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Devoción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manifiesta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externamente,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descubrimos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substancial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accidental,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prontitud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decir,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vivendi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inseparable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orandi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cualificarla.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así,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escucha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haga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luego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vida"</w:t>
      </w:r>
      <w:bookmarkStart w:id="16" w:name="_ftnref16"/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instrText xml:space="preserve"> HYPERLINK "http://www.mscperu.org/liturgia/mistagogia/espiritualidadLiturgia.htm" \l "_ftn16" \o "" </w:instrTex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4"/>
          <w:u w:val="single"/>
          <w:lang w:val="es-ES_tradnl" w:eastAsia="es-PE"/>
        </w:rPr>
        <w:t>[16]</w: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end"/>
      </w:r>
      <w:bookmarkEnd w:id="16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"estimulando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existencia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continua"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8).</w:t>
      </w:r>
    </w:p>
    <w:p w:rsidR="007A75C1" w:rsidRPr="007A75C1" w:rsidRDefault="007A75C1" w:rsidP="007A75C1">
      <w:pPr>
        <w:spacing w:before="576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3.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Núcleo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litúrgica"</w:t>
      </w:r>
    </w:p>
    <w:p w:rsidR="007A75C1" w:rsidRPr="007A75C1" w:rsidRDefault="007A75C1" w:rsidP="007A75C1">
      <w:pPr>
        <w:spacing w:after="108" w:line="336" w:lineRule="atLeast"/>
        <w:ind w:right="864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fr-FR"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fr-FR" w:eastAsia="es-PE"/>
        </w:rPr>
        <w:t>3.1.</w:t>
      </w:r>
      <w:r w:rsidR="00FA78CA">
        <w:rPr>
          <w:rFonts w:ascii="Arial" w:eastAsia="Times New Roman" w:hAnsi="Arial" w:cs="Arial"/>
          <w:b/>
          <w:bCs/>
          <w:color w:val="000000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fr-FR" w:eastAsia="es-PE"/>
        </w:rPr>
        <w:t>Núcleo:</w:t>
      </w:r>
      <w:r w:rsidR="00FA78CA">
        <w:rPr>
          <w:rFonts w:ascii="Arial" w:eastAsia="Times New Roman" w:hAnsi="Arial" w:cs="Arial"/>
          <w:b/>
          <w:bCs/>
          <w:color w:val="000000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Spiritus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et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Sponsa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-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Vicesimus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quintus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annus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es-PE"/>
        </w:rPr>
        <w:t>-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Sacrosanctum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fr-FR" w:eastAsia="es-PE"/>
        </w:rPr>
        <w:t>Concilium</w:t>
      </w:r>
    </w:p>
    <w:p w:rsidR="007A75C1" w:rsidRPr="007A75C1" w:rsidRDefault="007A75C1" w:rsidP="007A75C1">
      <w:pPr>
        <w:spacing w:before="72" w:after="0" w:line="336" w:lineRule="atLeast"/>
        <w:ind w:right="864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hemos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señalado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arriba,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leemos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Cartas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Apostólicas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corno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eje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básico,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clara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línea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continuidad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aplicación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podremos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encontrar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vertebral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capaz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sustentar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deseamos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desarrollar.</w:t>
      </w:r>
    </w:p>
    <w:p w:rsidR="007A75C1" w:rsidRPr="007A75C1" w:rsidRDefault="007A75C1" w:rsidP="007A75C1">
      <w:pPr>
        <w:spacing w:before="216" w:after="0" w:line="336" w:lineRule="atLeast"/>
        <w:ind w:right="864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trabajo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recorrido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sintético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proceso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regresivo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tiempo.</w:t>
      </w:r>
    </w:p>
    <w:p w:rsidR="007A75C1" w:rsidRPr="007A75C1" w:rsidRDefault="007A75C1" w:rsidP="007A75C1">
      <w:pPr>
        <w:spacing w:before="540" w:after="100" w:afterAutospacing="1" w:line="20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>et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t>16: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27"/>
          <w:sz w:val="24"/>
          <w:szCs w:val="24"/>
          <w:lang w:val="es-ES_tradnl" w:eastAsia="es-PE"/>
        </w:rPr>
        <w:br/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Cristo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su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Iglesia</w:t>
      </w:r>
    </w:p>
    <w:p w:rsidR="007A75C1" w:rsidRPr="007A75C1" w:rsidRDefault="007A75C1" w:rsidP="007A75C1">
      <w:pPr>
        <w:spacing w:before="108" w:after="144" w:line="336" w:lineRule="atLeast"/>
        <w:ind w:right="864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litúrgica",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precisa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conducir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entera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tomar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indisolublemente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unidos.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"liturgo",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lastRenderedPageBreak/>
        <w:t>"actúa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cesar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mundo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virtud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pascual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continuamente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celebrado".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"asocia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alabanza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Santo"</w:t>
      </w:r>
      <w:bookmarkStart w:id="17" w:name="_ftnref1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"_ftn17"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[17]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17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44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esencial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orandi,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corresponde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predicación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credendi,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descubrir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esquematizado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anuncio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kerigmático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realizan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primero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apóstoles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luego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universa</w:t>
      </w:r>
      <w:bookmarkStart w:id="18" w:name="_ftnref18"/>
      <w:proofErr w:type="spellEnd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"_ftn18"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[18]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18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modo,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corresponde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vertebral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lex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vivendi,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admirablemente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Sermón</w:t>
      </w:r>
      <w:proofErr w:type="spellEnd"/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Monte1</w:t>
      </w:r>
      <w:bookmarkStart w:id="19" w:name="_ftnref19"/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instrText xml:space="preserve"> HYPERLINK "http://www.mscperu.org/liturgia/mistagogia/espiritualidadLiturgia.htm" \l "_ftn19" \o "" </w:instrTex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3"/>
          <w:u w:val="single"/>
          <w:lang w:val="es-ES_tradnl" w:eastAsia="es-PE"/>
        </w:rPr>
        <w:t>[19]</w: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end"/>
      </w:r>
      <w:bookmarkEnd w:id="19"/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prefigurada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proféticamente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cantos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Siervo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Yahvé</w:t>
      </w:r>
      <w:bookmarkStart w:id="20" w:name="_ftnref2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0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16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esencial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ajusta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perfectamente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"¿qué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voz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unísona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Esposa,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claman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Jesús: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«Ven»?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¿Qué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perenne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«agua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viva»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acudir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recibir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gratis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Dios?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1).</w:t>
      </w:r>
    </w:p>
    <w:p w:rsidR="007A75C1" w:rsidRPr="007A75C1" w:rsidRDefault="007A75C1" w:rsidP="007A75C1">
      <w:pPr>
        <w:spacing w:before="612" w:after="0" w:line="200" w:lineRule="atLeast"/>
        <w:ind w:left="20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quintus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annus</w:t>
      </w:r>
      <w:proofErr w:type="spellEnd"/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:</w:t>
      </w:r>
    </w:p>
    <w:p w:rsidR="007A75C1" w:rsidRPr="007A75C1" w:rsidRDefault="007A75C1" w:rsidP="007A75C1">
      <w:pPr>
        <w:spacing w:before="36" w:after="0" w:line="336" w:lineRule="atLeast"/>
        <w:ind w:left="216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Misterio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Pascual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-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Palabra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Dios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-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Iglesia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se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br/>
        <w:t>manifiesta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sí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misma</w:t>
      </w:r>
    </w:p>
    <w:p w:rsidR="007A75C1" w:rsidRPr="007A75C1" w:rsidRDefault="007A75C1" w:rsidP="007A75C1">
      <w:pPr>
        <w:spacing w:before="252" w:after="144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piedra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angular,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señalada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apartado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anterior,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Cuerpo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apoyan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grandes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cimientos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darán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solidez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edificio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Pascual,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automanifestación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Iglesia.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trata,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definitiva,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"los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directivos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Constitución,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sirvieron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base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[y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que]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fundamentales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proofErr w:type="spell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conducir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activa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 w:eastAsia="es-PE"/>
        </w:rPr>
        <w:t>fuente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primaria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necesaria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del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espíritu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verdaderamente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cristiano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(...)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[Por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consiguiente]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mantener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constantemente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profundizarlos"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5).</w:t>
      </w:r>
    </w:p>
    <w:p w:rsidR="007A75C1" w:rsidRPr="007A75C1" w:rsidRDefault="007A75C1" w:rsidP="007A75C1">
      <w:pPr>
        <w:spacing w:before="180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primer,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gira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torno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sacrificio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eucarístico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sacramentos;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memorial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muerte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Señor,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realiza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Redención.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pascual,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</w:t>
      </w:r>
      <w:proofErr w:type="spellEnd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litúrgicas.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eficaz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encontramos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dimensiones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orante,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acogida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fraterna—que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llega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perdón—y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decoro;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lastRenderedPageBreak/>
        <w:t>persona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ministro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actitud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interior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exterior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translucir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opacar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presencia;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Palabra;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finalmente,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sacramentos</w:t>
      </w:r>
      <w:bookmarkStart w:id="21" w:name="_ftnref21"/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instrText xml:space="preserve"> HYPERLINK "http://www.mscperu.org/liturgia/mistagogia/espiritualidadLiturgia.htm" \l "_ftn21" \o "" </w:instrTex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4"/>
          <w:u w:val="single"/>
          <w:lang w:val="es-ES_tradnl" w:eastAsia="es-PE"/>
        </w:rPr>
        <w:t>[21]</w: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end"/>
      </w:r>
      <w:bookmarkEnd w:id="21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.</w:t>
      </w:r>
    </w:p>
    <w:p w:rsidR="007A75C1" w:rsidRPr="007A75C1" w:rsidRDefault="007A75C1" w:rsidP="007A75C1">
      <w:pPr>
        <w:spacing w:before="252" w:after="0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segundo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lectura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abundante,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variada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apropiada,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conciliar,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aparezca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claridad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íntima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conexión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rito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liturgia;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venerado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Sagrada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Escritura</w:t>
      </w:r>
      <w:proofErr w:type="spellEnd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hecho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Cuerpo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Cristo.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podrá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promueve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constantemente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"amor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suave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vivo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Escritura".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derivan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serie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dignas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cuenta: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absoluta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fidelidad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auténtico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disposición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interior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ministros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esmerada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preparación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homilía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estudio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meditación,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compromiso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participar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mesa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promoción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mediante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Salmos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deseo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descubrir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mesa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último,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descuidar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atención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proclamar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uso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adecuado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técnicos</w:t>
      </w:r>
      <w:bookmarkStart w:id="22" w:name="_ftnref22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"_ftn22"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[22]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2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88" w:after="324" w:line="336" w:lineRule="atLeast"/>
        <w:ind w:right="864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hablamos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automanifestación</w:t>
      </w:r>
      <w:proofErr w:type="spellEnd"/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afirma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epifanía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celebrando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culto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divino,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expresa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santa,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católica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apostólica.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manifiesta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aquella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viene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Trinidad</w:t>
      </w:r>
      <w:proofErr w:type="spellEnd"/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Expresa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santidad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viene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Cristo.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Muestra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catolicidad,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congrega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lenguas.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manifiesta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apostólica,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profesa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fundada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testimonio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Apóstoles.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definitiva,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anunciado,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gustado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vivido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bookmarkStart w:id="23" w:name="_ftnref2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540" w:after="100" w:afterAutospacing="1" w:line="19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4"/>
          <w:szCs w:val="24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4"/>
          <w:szCs w:val="24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4"/>
          <w:szCs w:val="24"/>
          <w:lang w:val="es-ES_tradnl" w:eastAsia="es-PE"/>
        </w:rPr>
        <w:t>: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5"/>
          <w:sz w:val="24"/>
          <w:szCs w:val="24"/>
          <w:lang w:val="es-ES_tradnl" w:eastAsia="es-PE"/>
        </w:rPr>
        <w:br/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grandes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Acciones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Litúrgicas.</w:t>
      </w:r>
    </w:p>
    <w:p w:rsidR="007A75C1" w:rsidRPr="007A75C1" w:rsidRDefault="007A75C1" w:rsidP="007A75C1">
      <w:pPr>
        <w:spacing w:before="108" w:after="324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construidos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cimientos,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levantar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columnas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poner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vigas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edificio.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papel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altiora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principia</w:t>
      </w:r>
      <w:bookmarkStart w:id="24" w:name="_ftnref24"/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instrText xml:space="preserve"> HYPERLINK "http://www.mscperu.org/liturgia/mistagogia/espiritualidadLiturgia.htm" \l "_ftn24" \o "" </w:instrText>
      </w:r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u w:val="single"/>
          <w:lang w:val="es-ES_tradnl" w:eastAsia="es-PE"/>
        </w:rPr>
        <w:t>[24]</w:t>
      </w:r>
      <w:r w:rsidR="0033156B"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fldChar w:fldCharType="end"/>
      </w:r>
      <w:bookmarkEnd w:id="24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"grandes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Litúrgicas"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puso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manifiesto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movimiento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asumió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II.</w:t>
      </w:r>
    </w:p>
    <w:p w:rsidR="007A75C1" w:rsidRPr="007A75C1" w:rsidRDefault="007A75C1" w:rsidP="007A75C1">
      <w:pPr>
        <w:spacing w:before="36" w:after="0" w:line="336" w:lineRule="atLeast"/>
        <w:ind w:right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efecto,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"Juan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XXIII,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Motu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Rubricarum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instructum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25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julio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1960,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promulgaba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nuevo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código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rúbricas,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declaraba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fin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eminentemente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lastRenderedPageBreak/>
        <w:t>práctico: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aligerar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aparato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rubrical</w:t>
      </w:r>
      <w:proofErr w:type="spellEnd"/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oficio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divino,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dejando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enunciación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fundamentales,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1"/>
          <w:lang w:val="es-ES_tradnl" w:eastAsia="es-PE"/>
        </w:rPr>
        <w:t>altiora</w:t>
      </w:r>
      <w:proofErr w:type="spellEnd"/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1"/>
          <w:lang w:val="es-ES_tradnl" w:eastAsia="es-PE"/>
        </w:rPr>
        <w:t>principia,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general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liturgia.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comisión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preparatoria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esforzó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investigar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cuáles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formularlos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Constitución</w:t>
      </w:r>
      <w:bookmarkStart w:id="25" w:name="_ftnref25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"_ftn25"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[25]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5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80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limitaron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enunciar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altiora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principia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relación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inseparable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existe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teórico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ritos,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decidieron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tratar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concretos,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actúan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conjuntamente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sensibles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afrontaron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valentía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clarividencia,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indicó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solución,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acuerdo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genuina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tradición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eclesial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fundamentos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bíblico-patrísticos,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responder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fomentar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fervorosa,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activa,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comunitaria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liturgia"</w:t>
      </w:r>
      <w:bookmarkStart w:id="26" w:name="_ftnref26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"_ftn26"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[26]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6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16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enumerarlos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señalar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refieren.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aprovecharemos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ocasión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ordenarlos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vincularlos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principios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directivos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hemos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visto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anteriormente.</w:t>
      </w:r>
    </w:p>
    <w:p w:rsidR="007A75C1" w:rsidRPr="007A75C1" w:rsidRDefault="007A75C1" w:rsidP="007A75C1">
      <w:pPr>
        <w:spacing w:before="180" w:after="54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actualización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Pascual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supone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principios: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múltiple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bookmarkStart w:id="27" w:name="_ftnref2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7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presencia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operante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eficaz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(que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incluye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doble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movimiento: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favor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Dios)</w:t>
      </w:r>
      <w:bookmarkStart w:id="28" w:name="_ftnref28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"_ftn28"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[28]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8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culminación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fontalidad</w:t>
      </w:r>
      <w:bookmarkStart w:id="29" w:name="_ftnref29"/>
      <w:proofErr w:type="spellEnd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"_ftn29"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[29]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29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.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ind w:left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lectura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abundante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prolonga,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central,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mesa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abundante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bookmarkStart w:id="30" w:name="_ftnref3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0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44" w:after="0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automanifestación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conlleva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transparencia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signos.</w:t>
      </w:r>
      <w:bookmarkStart w:id="31" w:name="_ftnref31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"_ftn31"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[31]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31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adaptación</w:t>
      </w:r>
      <w:bookmarkStart w:id="32" w:name="_ftnref32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"_ftn32"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[32]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32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comunitaria</w:t>
      </w:r>
      <w:bookmarkStart w:id="33" w:name="_ftnref3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468" w:after="252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último,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viga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uniendo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atravesando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columnas,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firme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construcción: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activa</w:t>
      </w:r>
      <w:bookmarkStart w:id="34" w:name="_ftnref34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"_ftn34"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[34]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34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tema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"participación"</w:t>
      </w:r>
      <w:bookmarkStart w:id="35" w:name="_ftnref35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"_ftn35"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[35]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35"/>
      <w:r w:rsidR="00FA78CA">
        <w:rPr>
          <w:rFonts w:ascii="Arial" w:eastAsia="Times New Roman" w:hAnsi="Arial" w:cs="Arial"/>
          <w:color w:val="000000"/>
          <w:spacing w:val="-1"/>
          <w:sz w:val="1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asunto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preocupación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prioritaria,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directa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expresa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1903</w:t>
      </w:r>
      <w:bookmarkStart w:id="36" w:name="_ftnref36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"_ftn36"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[36]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6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obstante,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sólida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profundización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concepto,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últimos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lastRenderedPageBreak/>
        <w:t>decenios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concepciones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empobrecidas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"participación"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difundido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"participación",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calificado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Catecismo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Católica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número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considerable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adjetivos</w:t>
      </w:r>
      <w:bookmarkStart w:id="37" w:name="_ftnref3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7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corresponde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creación"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(2Co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5,17)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participa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"partícipe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divina"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(2P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1,4).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"participación"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referimos,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Eucaristía,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decimos: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"Dirige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[Padre]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mirada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ofrenda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reconoce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Víctima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inmolación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quisiste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devolvernos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amistad,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fortalecidos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Cuerpo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Sangre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Hijo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llenos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Santo,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formemos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solo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cuerpo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solo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espíritu.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transforme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ofrenda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permanente..."</w:t>
      </w:r>
      <w:bookmarkStart w:id="38" w:name="_ftnref38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"_ftn38"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[38]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8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"participar"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suyo,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"participación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trinitaria"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"divinización"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enseña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teología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oriental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particular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capadocios</w:t>
      </w:r>
      <w:bookmarkStart w:id="39" w:name="_ftnref39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"_ftn39"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[39]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39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80" w:after="100" w:afterAutospacing="1" w:line="336" w:lineRule="atLeast"/>
        <w:ind w:firstLine="21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"participación"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"culto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espiritual"(Rm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12,1)</w:t>
      </w:r>
      <w:bookmarkStart w:id="40" w:name="_ftnref40"/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instrText xml:space="preserve"> HYPERLINK "http://www.mscperu.org/liturgia/mistagogia/espiritualidadLiturgia.htm" \l "_ftn40" \o "" </w:instrTex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3"/>
          <w:u w:val="single"/>
          <w:lang w:val="es-ES_tradnl" w:eastAsia="es-PE"/>
        </w:rPr>
        <w:t>[40]</w: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end"/>
      </w:r>
      <w:bookmarkEnd w:id="40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Jesús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Espíritu,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existencia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transforma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«sacrificio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vivo,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agradable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Dios»,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auténtico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«culto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espiritual».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realmente</w:t>
      </w:r>
      <w:proofErr w:type="spellEnd"/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grande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realiza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liturgia.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tierra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resquicio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cielo,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comunidad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creyentes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eleva,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sintonía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canto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Jerusalén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celestial,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himno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perenne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alabanza:</w:t>
      </w:r>
    </w:p>
    <w:p w:rsidR="007A75C1" w:rsidRPr="007A75C1" w:rsidRDefault="00FA78CA" w:rsidP="007A75C1">
      <w:pPr>
        <w:spacing w:before="180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180" w:after="0" w:line="170" w:lineRule="atLeast"/>
        <w:ind w:right="93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Sanctus,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sanctus,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sanctus,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Dominus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Deus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>Sabaoth.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fr-FR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>Pleni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>sunt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>caeli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19"/>
          <w:szCs w:val="19"/>
          <w:lang w:val="it-IT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sz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>terra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>gloria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>tua.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lang w:val="it-IT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Hosanna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in</w:t>
      </w:r>
      <w:r w:rsidR="00FA78CA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excelsis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9"/>
          <w:szCs w:val="19"/>
          <w:lang w:val="es-ES_tradnl" w:eastAsia="es-PE"/>
        </w:rPr>
        <w:t>!"</w:t>
      </w:r>
      <w:r w:rsidR="00FA78CA">
        <w:rPr>
          <w:rFonts w:ascii="Arial" w:eastAsia="Times New Roman" w:hAnsi="Arial" w:cs="Arial"/>
          <w:i/>
          <w:iCs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16).</w:t>
      </w:r>
    </w:p>
    <w:p w:rsidR="007A75C1" w:rsidRPr="007A75C1" w:rsidRDefault="007A75C1" w:rsidP="007A75C1">
      <w:pPr>
        <w:spacing w:before="252" w:after="72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"participación"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comprender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decimos,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tiempo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celebración,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música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canto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sagrado,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etc.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serán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útiles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tanto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cuanto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ayuden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"participar"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Pascual.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decir,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participarán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"participación"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medida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sirvan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aclamar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autenticidad: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"Dios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omnipotente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misericordioso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Tú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renuevas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constantemente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sacramentos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salvación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liberarnos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servidumbre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pecado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transformarnos,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día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día,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imagen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perfecta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Hijo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amado"</w:t>
      </w:r>
      <w:bookmarkStart w:id="41" w:name="_ftnref41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"_ftn41"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[41]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41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FA78CA" w:rsidP="007A75C1">
      <w:pPr>
        <w:spacing w:before="36" w:after="0" w:line="180" w:lineRule="atLeast"/>
        <w:ind w:lef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</w:p>
    <w:p w:rsidR="007A75C1" w:rsidRPr="007A75C1" w:rsidRDefault="00FA78CA" w:rsidP="007A75C1">
      <w:pPr>
        <w:spacing w:before="36" w:after="0" w:line="180" w:lineRule="atLeast"/>
        <w:ind w:lef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36" w:after="0" w:line="180" w:lineRule="atLeast"/>
        <w:ind w:lef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3.2.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Desarrollo: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reforma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profundización,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pasando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renovación</w:t>
      </w:r>
    </w:p>
    <w:p w:rsidR="007A75C1" w:rsidRPr="007A75C1" w:rsidRDefault="007A75C1" w:rsidP="007A75C1">
      <w:pPr>
        <w:spacing w:before="144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expuesto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anterior,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núcleo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vertebral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patrimonio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magisterial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patrimonio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existencial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conducirlo,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renovación,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profundización.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pide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lastRenderedPageBreak/>
        <w:t>Santo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Padre</w:t>
      </w:r>
      <w:bookmarkStart w:id="42" w:name="_ftnref42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"_ftn42"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[42]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42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exista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Evangelización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Milenio.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ineludible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aceptar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promovida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-5"/>
          <w:lang w:val="es-ES_tradnl" w:eastAsia="es-PE"/>
        </w:rPr>
        <w:t>II</w:t>
      </w:r>
      <w:r w:rsidR="00FA78CA">
        <w:rPr>
          <w:rFonts w:ascii="Arial" w:eastAsia="Times New Roman" w:hAnsi="Arial" w:cs="Arial"/>
          <w:b/>
          <w:bCs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hablado.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aceptación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romántica,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teórica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regañadientes;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"sí,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pero...".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aceptación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dinámica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profunda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ajustar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ideas.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ajuste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manifestación</w:t>
      </w:r>
      <w:proofErr w:type="spell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sentir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Iglesia".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segundo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renovar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mente,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concebir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cosas,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teología.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inmutable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Revelación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muestra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rejuvenecido,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algo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"nuevo",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pueda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comprendido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asimilado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nuestras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capacidades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limitadas: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"Transformaos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mediante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vuestra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podáis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distinguir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cuál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bueno,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agradable,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perfecto"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(Rm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12,2).</w:t>
      </w:r>
    </w:p>
    <w:p w:rsidR="007A75C1" w:rsidRPr="007A75C1" w:rsidRDefault="007A75C1" w:rsidP="007A75C1">
      <w:pPr>
        <w:spacing w:before="360" w:after="180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Precisamente,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actualidad,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preocupada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especialmente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Eucaristía</w:t>
      </w:r>
      <w:bookmarkStart w:id="43" w:name="_ftnref43"/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instrText xml:space="preserve"> HYPERLINK "http://www.mscperu.org/liturgia/mistagogia/espiritualidadLiturgia.htm" \l "_ftn43" \o "" </w:instrTex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4"/>
          <w:u w:val="single"/>
          <w:lang w:val="es-ES_tradnl" w:eastAsia="es-PE"/>
        </w:rPr>
        <w:t>[43]</w: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end"/>
      </w:r>
      <w:bookmarkEnd w:id="43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muy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importante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corregir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diligentemente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abusos.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aún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importante,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cabe,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descubrir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causas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provocado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evitar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reproduzca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fenómeno.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Pensamos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causas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importantes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llevado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actual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sucedido,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casos,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renovación.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asistencia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-a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veces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pasiva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muda-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plena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activa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haya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algunos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demasiado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fuerte;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surgido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actitudes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opuestas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reforma"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11).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indiferencia,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cerrazón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unilateral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exclusiva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anteriores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promoción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innovaciones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fantasiosas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perturban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llegan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contrastar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Revelación</w:t>
      </w:r>
      <w:bookmarkStart w:id="44" w:name="_ftnref44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"_ftn44"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[44]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44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52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embargo,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cabo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décadas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demostrado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conjugar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aseguren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identidad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decoro,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espacios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creatividad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adaptación,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hagan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cercana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exigencias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expresivas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regiones,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situaciones</w:t>
      </w:r>
      <w:proofErr w:type="spellEnd"/>
      <w:proofErr w:type="gramEnd"/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culturas.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respetan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veces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cae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graves,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oscurecen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desconcierto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tensiones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auténtico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lastRenderedPageBreak/>
        <w:t>Concilio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deben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corregidos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actitud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prudente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firmeza"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15).</w:t>
      </w:r>
    </w:p>
    <w:p w:rsidR="007A75C1" w:rsidRPr="007A75C1" w:rsidRDefault="007A75C1" w:rsidP="007A75C1">
      <w:pPr>
        <w:spacing w:before="324" w:after="0" w:line="240" w:lineRule="atLeast"/>
        <w:ind w:lef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profundización:</w:t>
      </w:r>
    </w:p>
    <w:p w:rsidR="007A75C1" w:rsidRPr="007A75C1" w:rsidRDefault="007A75C1" w:rsidP="007A75C1">
      <w:pPr>
        <w:spacing w:after="180" w:line="336" w:lineRule="atLeast"/>
        <w:ind w:left="504" w:right="93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"La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conciliar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liturgia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tiene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como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expresión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más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evidente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>publicación</w:t>
      </w:r>
      <w:r w:rsidR="00FA78CA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>libros</w:t>
      </w:r>
      <w:r w:rsidR="00FA78CA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val="es-ES_tradnl" w:eastAsia="es-PE"/>
        </w:rPr>
        <w:t>litúrgicos.</w:t>
      </w:r>
      <w:r w:rsidR="00FA78CA">
        <w:rPr>
          <w:rFonts w:ascii="Arial" w:eastAsia="Times New Roman" w:hAnsi="Arial" w:cs="Arial"/>
          <w:b/>
          <w:bCs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período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llevó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cabo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inserción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gradual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textos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renovados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sz w:val="18"/>
          <w:szCs w:val="18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1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necesario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profundizar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riquezas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las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>potencialidades</w:t>
      </w:r>
      <w:r w:rsidR="00FA78CA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>encierran.</w:t>
      </w:r>
      <w:r w:rsidR="00FA78CA">
        <w:rPr>
          <w:rFonts w:ascii="Arial" w:eastAsia="Times New Roman" w:hAnsi="Arial" w:cs="Arial"/>
          <w:b/>
          <w:bCs/>
          <w:color w:val="000000"/>
          <w:spacing w:val="9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Esa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profundización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basarse</w:t>
      </w:r>
      <w:r w:rsidR="00FA78CA">
        <w:rPr>
          <w:rFonts w:ascii="Arial" w:eastAsia="Times New Roman" w:hAnsi="Arial" w:cs="Arial"/>
          <w:color w:val="000000"/>
          <w:spacing w:val="9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9"/>
          <w:sz w:val="18"/>
          <w:szCs w:val="18"/>
          <w:lang w:val="es-ES_tradnl" w:eastAsia="es-PE"/>
        </w:rPr>
        <w:t>un</w:t>
      </w:r>
      <w:r w:rsidR="00FA78CA">
        <w:rPr>
          <w:rFonts w:ascii="Arial" w:eastAsia="Times New Roman" w:hAnsi="Arial" w:cs="Arial"/>
          <w:b/>
          <w:bCs/>
          <w:color w:val="000000"/>
          <w:spacing w:val="9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principio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plena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fidelidad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sagrada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Escritura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Tradición,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interpretadas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forma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autorizada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especial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por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concilio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Vaticano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II,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cuyas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enseñanzas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reafirmadas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desarrolladas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sz w:val="18"/>
          <w:szCs w:val="18"/>
          <w:lang w:val="es-ES_tradnl" w:eastAsia="es-PE"/>
        </w:rPr>
        <w:t>Magisterio</w:t>
      </w:r>
      <w:r w:rsidR="00FA78CA">
        <w:rPr>
          <w:rFonts w:ascii="Arial" w:eastAsia="Times New Roman" w:hAnsi="Arial" w:cs="Arial"/>
          <w:color w:val="000000"/>
          <w:spacing w:val="9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sucesivo.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Esa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fidelidad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obliga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lugar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oficio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episcopal,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«la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tarea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ofrecer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divina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Majestad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culto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regularlo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mandamientos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leyes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4"/>
          <w:sz w:val="18"/>
          <w:szCs w:val="18"/>
          <w:lang w:val="es-ES_tradnl" w:eastAsia="es-PE"/>
        </w:rPr>
        <w:t>Iglesia»</w:t>
      </w:r>
      <w:r w:rsidR="00FA78CA">
        <w:rPr>
          <w:rFonts w:ascii="Arial" w:eastAsia="Times New Roman" w:hAnsi="Arial" w:cs="Arial"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es-ES_tradnl" w:eastAsia="es-PE"/>
        </w:rPr>
        <w:t>(Lumen</w:t>
      </w:r>
      <w:r w:rsidR="00FA78CA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es-ES_tradnl" w:eastAsia="es-PE"/>
        </w:rPr>
        <w:t>gentium,</w:t>
      </w:r>
      <w:r w:rsidR="00FA78CA">
        <w:rPr>
          <w:rFonts w:ascii="Arial" w:eastAsia="Times New Roman" w:hAnsi="Arial" w:cs="Arial"/>
          <w:i/>
          <w:iCs/>
          <w:color w:val="000000"/>
          <w:spacing w:val="4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26);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esa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tarea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comprometerse,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tiempo,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sz w:val="18"/>
          <w:szCs w:val="18"/>
          <w:lang w:val="es-ES_tradnl" w:eastAsia="es-PE"/>
        </w:rPr>
        <w:t>comunidad</w:t>
      </w:r>
      <w:r w:rsidR="00FA78CA">
        <w:rPr>
          <w:rFonts w:ascii="Arial" w:eastAsia="Times New Roman" w:hAnsi="Arial" w:cs="Arial"/>
          <w:color w:val="000000"/>
          <w:spacing w:val="7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eclesial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«según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diversidad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órdenes,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funciones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actual»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26).</w:t>
      </w:r>
    </w:p>
    <w:p w:rsidR="007A75C1" w:rsidRPr="007A75C1" w:rsidRDefault="007A75C1" w:rsidP="007A75C1">
      <w:pPr>
        <w:spacing w:before="36" w:after="0" w:line="180" w:lineRule="atLeast"/>
        <w:ind w:left="432" w:right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>perspectiva,</w:t>
      </w:r>
      <w:r w:rsidR="00FA78CA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>sigue</w:t>
      </w:r>
      <w:r w:rsidR="00FA78CA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sz w:val="18"/>
          <w:szCs w:val="18"/>
          <w:lang w:val="es-ES_tradnl" w:eastAsia="es-PE"/>
        </w:rPr>
        <w:t>siendo</w:t>
      </w:r>
      <w:r w:rsidR="00FA78CA">
        <w:rPr>
          <w:rFonts w:ascii="Arial" w:eastAsia="Times New Roman" w:hAnsi="Arial" w:cs="Arial"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>más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>necesario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>nunca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5"/>
          <w:sz w:val="18"/>
          <w:szCs w:val="18"/>
          <w:lang w:val="es-ES_tradnl" w:eastAsia="es-PE"/>
        </w:rPr>
        <w:t>incrementar</w:t>
      </w:r>
      <w:r w:rsidR="00FA78CA">
        <w:rPr>
          <w:rFonts w:ascii="Arial" w:eastAsia="Times New Roman" w:hAnsi="Arial" w:cs="Arial"/>
          <w:b/>
          <w:bCs/>
          <w:color w:val="000000"/>
          <w:spacing w:val="5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vida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nuestras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comunidades,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través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una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10"/>
          <w:sz w:val="18"/>
          <w:szCs w:val="18"/>
          <w:lang w:val="es-ES_tradnl" w:eastAsia="es-PE"/>
        </w:rPr>
        <w:t>adecuada</w:t>
      </w:r>
      <w:r w:rsidR="00FA78CA">
        <w:rPr>
          <w:rFonts w:ascii="Arial" w:eastAsia="Times New Roman" w:hAnsi="Arial" w:cs="Arial"/>
          <w:b/>
          <w:bCs/>
          <w:color w:val="000000"/>
          <w:spacing w:val="1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ministros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fieles,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con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vistas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b/>
          <w:b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6"/>
          <w:sz w:val="18"/>
          <w:szCs w:val="18"/>
          <w:lang w:val="es-ES_tradnl" w:eastAsia="es-PE"/>
        </w:rPr>
        <w:t>plena,</w:t>
      </w:r>
      <w:r w:rsidR="00FA78CA">
        <w:rPr>
          <w:rFonts w:ascii="Arial" w:eastAsia="Times New Roman" w:hAnsi="Arial" w:cs="Arial"/>
          <w:b/>
          <w:bCs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pacing w:val="6"/>
          <w:sz w:val="18"/>
          <w:szCs w:val="18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b/>
          <w:bCs/>
          <w:color w:val="000000"/>
          <w:spacing w:val="6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activa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recomendó</w:t>
      </w:r>
      <w:r w:rsidR="00FA78CA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6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(cf.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n.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14;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Vicesimus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quintus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15)"</w:t>
      </w:r>
      <w:r w:rsidR="00FA78CA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8"/>
          <w:szCs w:val="18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z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>7)44.</w:t>
      </w:r>
    </w:p>
    <w:p w:rsidR="007A75C1" w:rsidRPr="007A75C1" w:rsidRDefault="007A75C1" w:rsidP="007A75C1">
      <w:pPr>
        <w:spacing w:before="108" w:after="0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texto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luminoso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lanzamos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último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apartado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estudio,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vincula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profundización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consiguiente,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formación".</w:t>
      </w:r>
    </w:p>
    <w:p w:rsidR="007A75C1" w:rsidRPr="007A75C1" w:rsidRDefault="007A75C1" w:rsidP="007A75C1">
      <w:pPr>
        <w:spacing w:before="252" w:after="0" w:line="321" w:lineRule="atLeast"/>
        <w:ind w:right="20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4.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problema-tarea: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b/>
          <w:bCs/>
          <w:color w:val="000000"/>
          <w:lang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br/>
        <w:t>4.1.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todos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decía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S.S.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Juan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Pablo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1988,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hablar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futuro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cometido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urgente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bíblica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Dios: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fieles.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había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subrayado: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«No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esperar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ocurra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plena,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activa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fieles),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antes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almas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impregnan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totalmente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fuerza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llegan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maestros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misma»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(Const.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3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3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14).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largo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plazo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..."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15).</w:t>
      </w:r>
    </w:p>
    <w:p w:rsidR="007A75C1" w:rsidRPr="007A75C1" w:rsidRDefault="007A75C1" w:rsidP="007A75C1">
      <w:pPr>
        <w:spacing w:before="252" w:after="0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Ahora,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cuarenta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años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promulgación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Concilium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afirma: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"sigue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nunca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incrementar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nuestras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comunidades,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ministros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todos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fieles,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vistas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plena,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activa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recomendó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Concilio"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7).</w:t>
      </w:r>
    </w:p>
    <w:p w:rsidR="007A75C1" w:rsidRPr="007A75C1" w:rsidRDefault="007A75C1" w:rsidP="007A75C1">
      <w:pPr>
        <w:spacing w:before="216" w:after="0" w:line="240" w:lineRule="atLeast"/>
        <w:ind w:left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Varios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destacar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textos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precedentes.</w:t>
      </w:r>
    </w:p>
    <w:p w:rsidR="007A75C1" w:rsidRPr="007A75C1" w:rsidRDefault="007A75C1" w:rsidP="007A75C1">
      <w:pPr>
        <w:spacing w:before="72" w:after="396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necesidad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sigue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siendo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urgente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prioritaria.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tarea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todos: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fieles.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obstante,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esperar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suceda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fieles,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sucedido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pastores.</w:t>
      </w:r>
    </w:p>
    <w:p w:rsidR="007A75C1" w:rsidRPr="007A75C1" w:rsidRDefault="007A75C1" w:rsidP="007A75C1">
      <w:pPr>
        <w:spacing w:before="180" w:after="0" w:line="240" w:lineRule="atLeast"/>
        <w:ind w:left="43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segundo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consideramos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simplemente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transmisión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contenidos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teóricos,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ricos,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Éstos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serán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útiles,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duda,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difícilmente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tendrán,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resultado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participación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plena,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consciente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activa"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consecuencia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quienes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impregnado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"totalmente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fuerza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Liturgia".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hecho,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multiplicado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partes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talleres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semanas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laboratorios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grupos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estudio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litúrgicos,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publicación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hojas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cuadernos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litúrgicos...;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resultados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parecen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proporción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esfuerzo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intelectual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invertido.</w:t>
      </w:r>
    </w:p>
    <w:p w:rsidR="007A75C1" w:rsidRPr="007A75C1" w:rsidRDefault="007A75C1" w:rsidP="007A75C1">
      <w:pPr>
        <w:spacing w:before="288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bien,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dicha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necesidad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instrucción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(...),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[que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pertenece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ámbito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amplio]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bautismal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crecimiento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persona"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1231),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perspectivas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esperanzas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distintas.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Máxime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realizamos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consideración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puesta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Evangelización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secularizada.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podríamos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llamar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carácter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mistagógico.</w:t>
      </w:r>
    </w:p>
    <w:p w:rsidR="007A75C1" w:rsidRPr="007A75C1" w:rsidRDefault="007A75C1" w:rsidP="007A75C1">
      <w:pPr>
        <w:spacing w:before="432" w:after="100" w:afterAutospacing="1" w:line="24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4.2.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Libros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litúrgicos</w:t>
      </w:r>
    </w:p>
    <w:p w:rsidR="007A75C1" w:rsidRPr="007A75C1" w:rsidRDefault="007A75C1" w:rsidP="007A75C1">
      <w:pPr>
        <w:spacing w:before="36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Pieza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clave,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inicio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Milenio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"adecuada"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Evangelización,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conjunto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postconciliares</w:t>
      </w:r>
      <w:bookmarkStart w:id="45" w:name="_ftnref45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"_ftn45"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[45]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45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80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expresión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evidente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publicación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período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llevó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cabo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inserción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gradual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textos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renovados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profundizar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riquezas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potencialidades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encierran..."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7).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Recordando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llevada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Pr="007A75C1">
        <w:rPr>
          <w:rFonts w:ascii="Arial" w:eastAsia="Times New Roman" w:hAnsi="Arial" w:cs="Arial"/>
          <w:color w:val="000000"/>
          <w:u w:val="single"/>
          <w:lang w:val="es-ES_tradnl" w:eastAsia="es-PE"/>
        </w:rPr>
        <w:t>cabo</w:t>
      </w:r>
      <w:r w:rsidR="00FA78CA">
        <w:rPr>
          <w:rFonts w:ascii="Arial" w:eastAsia="Times New Roman" w:hAnsi="Arial" w:cs="Arial"/>
          <w:color w:val="000000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u w:val="single"/>
          <w:lang w:val="es-ES_tradnl" w:eastAsia="es-PE"/>
        </w:rPr>
        <w:t>gracias</w:t>
      </w:r>
      <w:r w:rsidR="00FA78CA">
        <w:rPr>
          <w:rFonts w:ascii="Arial" w:eastAsia="Times New Roman" w:hAnsi="Arial" w:cs="Arial"/>
          <w:color w:val="000000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u w:val="single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u w:val="single"/>
          <w:lang w:val="es-ES_tradnl" w:eastAsia="es-PE"/>
        </w:rPr>
        <w:t>trabajo</w:t>
      </w:r>
      <w:r w:rsidR="00FA78CA">
        <w:rPr>
          <w:rFonts w:ascii="Arial" w:eastAsia="Times New Roman" w:hAnsi="Arial" w:cs="Arial"/>
          <w:color w:val="000000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u w:val="single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u w:val="single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número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expertos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fidelidad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Tradición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apertura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progreso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legítimo: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ad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normam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Sanctorum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Patrum</w:t>
      </w:r>
      <w:bookmarkStart w:id="46" w:name="_ftnref46"/>
      <w:proofErr w:type="spellEnd"/>
      <w:r w:rsidR="0033156B"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instrText xml:space="preserve"> HYPERLINK "http://www.mscperu.org/liturgia/mistagogia/espiritualidadLiturgia.htm" \l "_ftn46" \o "" </w:instrText>
      </w:r>
      <w:r w:rsidR="0033156B"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i/>
          <w:iCs/>
          <w:color w:val="0000FF"/>
          <w:u w:val="single"/>
          <w:lang w:val="es-ES_tradnl" w:eastAsia="es-PE"/>
        </w:rPr>
        <w:t>[</w:t>
      </w:r>
      <w:r w:rsidR="0033156B"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fldChar w:fldCharType="end"/>
      </w:r>
      <w:hyperlink r:id="rId10" w:anchor="_ftn46" w:history="1">
        <w:r w:rsidRPr="007A75C1">
          <w:rPr>
            <w:rFonts w:ascii="Arial" w:eastAsia="Times New Roman" w:hAnsi="Arial" w:cs="Arial"/>
            <w:color w:val="0000FF"/>
            <w:u w:val="single"/>
            <w:lang w:val="es-ES_tradnl" w:eastAsia="es-PE"/>
          </w:rPr>
          <w:t>46]</w:t>
        </w:r>
      </w:hyperlink>
      <w:bookmarkEnd w:id="46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08" w:after="0" w:line="336" w:lineRule="atLeast"/>
        <w:ind w:left="936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olvidar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radica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contienen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considera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voluntad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Pascual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histórico.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incluirse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categoría</w:t>
      </w:r>
      <w:proofErr w:type="spell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"lugar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teológico"</w:t>
      </w:r>
      <w:bookmarkStart w:id="47" w:name="_ftnref47"/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instrText xml:space="preserve"> HYPERLINK "http://www.mscperu.org/liturgia/mistagogia/espiritualidadLiturgia.htm" \l "_ftn47" \o "" </w:instrText>
      </w:r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2"/>
          <w:u w:val="single"/>
          <w:lang w:val="es-ES_tradnl" w:eastAsia="es-PE"/>
        </w:rPr>
        <w:t>[47]</w:t>
      </w:r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end"/>
      </w:r>
      <w:bookmarkEnd w:id="47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explica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hablar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teológica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diga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siguiente:</w:t>
      </w:r>
    </w:p>
    <w:p w:rsidR="007A75C1" w:rsidRPr="007A75C1" w:rsidRDefault="007A75C1" w:rsidP="007A75C1">
      <w:pPr>
        <w:spacing w:before="72" w:after="0" w:line="336" w:lineRule="atLeast"/>
        <w:ind w:left="151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"Hoy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situarse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principales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disciplinas,</w:t>
      </w:r>
      <w:r w:rsidR="00FA78CA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enseñarse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conexión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restantes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asignaturas,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solamente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bajo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aspecto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jurídico,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principalmente,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bajo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aspectos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teológico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histórico,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espiritual,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alumnos</w:t>
      </w:r>
      <w:r w:rsidR="00FA78CA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sz w:val="19"/>
          <w:szCs w:val="19"/>
          <w:lang w:val="es-ES_tradnl" w:eastAsia="es-PE"/>
        </w:rPr>
        <w:t>conozcan,</w:t>
      </w:r>
      <w:r w:rsidR="00FA78CA">
        <w:rPr>
          <w:rFonts w:ascii="Arial" w:eastAsia="Times New Roman" w:hAnsi="Arial" w:cs="Arial"/>
          <w:color w:val="000000"/>
          <w:spacing w:val="-4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lugar,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están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presentes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operan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misterios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salvación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litúrgicas.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Además,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explicados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tanto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orientales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occidentales,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hágase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ver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Liturgia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principal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lugar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teológico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se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manifiesta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fe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vida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espiritual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Iglesia</w:t>
      </w:r>
      <w:bookmarkStart w:id="48" w:name="_ftnref48"/>
      <w:r w:rsidR="0033156B"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instrText xml:space="preserve"> HYPERLINK "http://www.mscperu.org/liturgia/mistagogia/espiritualidadLiturgia.htm" \l "_ftn48" \o "" </w:instrText>
      </w:r>
      <w:r w:rsidR="0033156B"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b/>
          <w:bCs/>
          <w:color w:val="0000FF"/>
          <w:sz w:val="18"/>
          <w:u w:val="single"/>
          <w:lang w:val="es-ES_tradnl" w:eastAsia="es-PE"/>
        </w:rPr>
        <w:t>[48]</w:t>
      </w:r>
      <w:r w:rsidR="0033156B"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fldChar w:fldCharType="end"/>
      </w:r>
      <w:bookmarkEnd w:id="48"/>
      <w:r w:rsidRPr="007A75C1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 w:eastAsia="es-PE"/>
        </w:rPr>
        <w:t>.</w:t>
      </w:r>
    </w:p>
    <w:p w:rsidR="007A75C1" w:rsidRPr="007A75C1" w:rsidRDefault="007A75C1" w:rsidP="007A75C1">
      <w:pPr>
        <w:spacing w:before="180" w:after="0" w:line="336" w:lineRule="atLeast"/>
        <w:ind w:left="936"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valor,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general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dicen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"qué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hacer"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(rúbricas)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"qué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decir"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nígricas</w:t>
      </w:r>
      <w:proofErr w:type="spellEnd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)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determinan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validez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licitud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postconciliares,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particular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aportación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proceso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Vaticano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II,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añadido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novedad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importancia.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referimos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conoce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Institutio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Generalis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Praenotanda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Introducción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General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Ordenación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General.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dichas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secciones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aparece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"cómo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decir"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decir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así",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representa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aspecto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grandísima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"significación"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consecuencia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"participación</w:t>
      </w:r>
      <w:bookmarkStart w:id="49" w:name="_ftnref49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"_ftn49"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[49]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49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definitiva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eficacia</w:t>
      </w:r>
      <w:bookmarkStart w:id="50" w:name="_ftnref5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0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mismos.</w:t>
      </w:r>
    </w:p>
    <w:p w:rsidR="007A75C1" w:rsidRPr="007A75C1" w:rsidRDefault="00FA78CA" w:rsidP="007A75C1">
      <w:pPr>
        <w:spacing w:before="144" w:after="100" w:afterAutospacing="1" w:line="130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4"/>
          <w:szCs w:val="14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144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Spiritus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et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Sponsa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encontramos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líneas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permitirán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alcanzar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objeto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trabajo.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Dichas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líneas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indicativas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propuestas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ineludibles</w:t>
      </w:r>
      <w:bookmarkStart w:id="51" w:name="_ftnref51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"_ftn51"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[51]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1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proponemos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aquellos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preparan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ministerio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presbiteral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cualquier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servicio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definitiva,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sientan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interpelados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llamada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litúrgica"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adecuada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Tercer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Milenio.</w:t>
      </w:r>
    </w:p>
    <w:p w:rsidR="007A75C1" w:rsidRPr="007A75C1" w:rsidRDefault="007A75C1" w:rsidP="007A75C1">
      <w:pPr>
        <w:spacing w:before="468" w:after="100" w:afterAutospacing="1" w:line="21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4.3.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Ocho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líneas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acción...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Tercer</w:t>
      </w:r>
      <w:r w:rsidR="00FA78CA">
        <w:rPr>
          <w:rFonts w:ascii="Arial" w:eastAsia="Times New Roman" w:hAnsi="Arial" w:cs="Arial"/>
          <w:b/>
          <w:b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color w:val="000000"/>
          <w:lang w:val="es-ES_tradnl" w:eastAsia="es-PE"/>
        </w:rPr>
        <w:t>Milenio</w:t>
      </w:r>
    </w:p>
    <w:p w:rsidR="007A75C1" w:rsidRPr="007A75C1" w:rsidRDefault="007A75C1" w:rsidP="007A75C1">
      <w:pPr>
        <w:spacing w:before="108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propone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líneas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indicativas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7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seguidamente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mirando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futuro,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aparecen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múltiples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desafíos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lastRenderedPageBreak/>
        <w:t>sociedad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ampliamente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secularizada.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sociedad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evidencia,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maneras,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imposible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apagar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íntimo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</w:t>
      </w:r>
      <w:bookmarkStart w:id="52" w:name="_ftnref52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"_ftn52"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[52]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2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absolutamente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convencido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"existen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interrogantes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únicamente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encuentran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contacto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personal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[y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que]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anhelo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encuentro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ofrece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respuesta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eficaz"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11s).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facilitar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consideración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referidas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tareas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líneas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acción,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agrupamos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ocho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apartados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haremos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algunos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breves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comentarios.</w:t>
      </w:r>
    </w:p>
    <w:p w:rsidR="007A75C1" w:rsidRPr="007A75C1" w:rsidRDefault="007A75C1" w:rsidP="007A75C1">
      <w:pPr>
        <w:spacing w:before="180" w:after="0" w:line="336" w:lineRule="atLeast"/>
        <w:ind w:right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1°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Procurar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sentido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del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misterio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penetre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las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t>concien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10"/>
          <w:lang w:val="es-ES_tradnl" w:eastAsia="es-PE"/>
        </w:rPr>
        <w:softHyphen/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cias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12):</w:t>
      </w:r>
    </w:p>
    <w:p w:rsidR="007A75C1" w:rsidRPr="007A75C1" w:rsidRDefault="007A75C1" w:rsidP="007A75C1">
      <w:pPr>
        <w:spacing w:before="144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pide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queden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penetradas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misterio,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cualquier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misterio,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>sentido</w:t>
      </w:r>
      <w:r w:rsidR="00FA78CA">
        <w:rPr>
          <w:rFonts w:ascii="Arial" w:eastAsia="Times New Roman" w:hAnsi="Arial" w:cs="Arial"/>
          <w:i/>
          <w:iCs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misterio.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religiones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totalmente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diverso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cristianismo.</w:t>
      </w:r>
    </w:p>
    <w:p w:rsidR="007A75C1" w:rsidRPr="007A75C1" w:rsidRDefault="007A75C1" w:rsidP="007A75C1">
      <w:pPr>
        <w:spacing w:before="180" w:after="36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Pues,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efecto,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penetrar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conciencias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misterioso,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mistérico,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esotérico,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ininteligible;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médula,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envuelve,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9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9"/>
          <w:lang w:val="es-ES_tradnl" w:eastAsia="es-PE"/>
        </w:rPr>
        <w:t>tremendum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9"/>
          <w:lang w:val="es-ES_tradnl" w:eastAsia="es-PE"/>
        </w:rPr>
        <w:t>"</w:t>
      </w:r>
      <w:r w:rsidR="00FA78CA">
        <w:rPr>
          <w:rFonts w:ascii="Arial" w:eastAsia="Times New Roman" w:hAnsi="Arial" w:cs="Arial"/>
          <w:i/>
          <w:iCs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(lo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desconocido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sobrecoge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ser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humano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supera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incontrolable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capacidades),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provoca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stupor</w:t>
      </w:r>
      <w:proofErr w:type="spellEnd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(asombro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incluye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miedo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dañino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pueda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llegando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terrorífico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mueve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"rituales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atávicos"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(ritos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protectores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buscan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tremendum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"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favorable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intereses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Además,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densidad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incrementa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aumento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distancia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interposición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barreras,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biombos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físicos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y/o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psíquicos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y/o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intelectuales,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rnás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sentido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características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dirección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totalmente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opuesta.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sentido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revelado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Escritura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Sagrada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Tradición,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enseñado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manifestado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Iglesia.</w:t>
      </w:r>
    </w:p>
    <w:p w:rsidR="007A75C1" w:rsidRPr="007A75C1" w:rsidRDefault="007A75C1" w:rsidP="007A75C1">
      <w:pPr>
        <w:spacing w:before="180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Antiguo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Testamento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</w:t>
      </w:r>
      <w:r w:rsidRPr="007A75C1">
        <w:rPr>
          <w:rFonts w:ascii="Arial" w:eastAsia="Times New Roman" w:hAnsi="Arial" w:cs="Arial"/>
          <w:color w:val="000000"/>
          <w:spacing w:val="-2"/>
          <w:lang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hablaba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Moisés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cara,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habla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amigo"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(Ex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33,11).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Aunque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ciertamente,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desierto,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percibía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truenos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relámpagos</w:t>
      </w:r>
      <w:proofErr w:type="spellEnd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sonido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trompeta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humeante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temblando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miedo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mantenía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distancia",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clara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religiosa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llegaron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pedirle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Moisés: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tú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podremos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entenderte,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nosotros,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muramos"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(Ex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20,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18s).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esfuerzo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mantenerse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lejos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pueblo,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ellos,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será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continuo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progresivo.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Tienda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Reunión,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construcción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Templo,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conquista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Tierra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Prometida,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irá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generando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aleja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progresivamente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tremendum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"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religioso,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llevará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exclamar: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"¿hay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alguna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grande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tenga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cerca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Yahvé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invocamos?"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(Dt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4,7).</w:t>
      </w:r>
    </w:p>
    <w:p w:rsidR="007A75C1" w:rsidRPr="007A75C1" w:rsidRDefault="007A75C1" w:rsidP="007A75C1">
      <w:pPr>
        <w:spacing w:before="43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cercanía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humanidad,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salir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mostrarse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suyos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llegará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plenitud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Jesucristo: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Verbo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hizo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morada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nosotros"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(Jn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14).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Encarnación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significa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vive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muestra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proezas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favor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elegidos,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asume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humana.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Así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"cumplimiento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escondido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siglos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generaciones,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manifestado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santos,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quienes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quiso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conocer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cuál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riqueza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gloria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gentiles,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vosotros,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esperanza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gloria"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(Col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1,25-27).</w:t>
      </w:r>
    </w:p>
    <w:p w:rsidR="007A75C1" w:rsidRPr="007A75C1" w:rsidRDefault="007A75C1" w:rsidP="007A75C1">
      <w:pPr>
        <w:spacing w:before="180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comprender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intimidad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busca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tener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hombre,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escuchemos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habla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discípulos: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llamo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siervos,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siervo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sabe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amo;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vosotros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llamado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amigos,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oído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ami</w:t>
      </w:r>
      <w:proofErr w:type="spellEnd"/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dado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conocer"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(Jn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15,15).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dirigiéndose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afirma: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"Yo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dado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conocer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Nombre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seguiré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dando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conocer,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amor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tú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esté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(Jn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17,26).</w:t>
      </w:r>
    </w:p>
    <w:p w:rsidR="007A75C1" w:rsidRPr="007A75C1" w:rsidRDefault="007A75C1" w:rsidP="007A75C1">
      <w:pPr>
        <w:spacing w:before="216" w:after="0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tenemos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remedio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estremecernos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unirnos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Pablo: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doblo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rodillas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Padre,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nombre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familia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cielo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tierra,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conceda,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riqueza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gloria,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seáis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fortalecidos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interior,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habite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vuestros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corazones,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arraigados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cimentados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amor,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podáis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comprender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santos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cuál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anchura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longitud,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altura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conocer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excede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conocimiento,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vayáis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llenando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total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plenitud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Aquel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poder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cosas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incomparablemente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mejor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pedir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pensar,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conforme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poder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actúa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nosotros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gloria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   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Jesús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generaciones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tiempos.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Amén"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(Ef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3,14-20)</w:t>
      </w:r>
    </w:p>
    <w:p w:rsidR="007A75C1" w:rsidRPr="007A75C1" w:rsidRDefault="007A75C1" w:rsidP="007A75C1">
      <w:pPr>
        <w:spacing w:before="360" w:after="36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resumen,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refiere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plan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salvación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diseñado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interior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familia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Trinitaria,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manifestado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íntimos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llamada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entera.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misterio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enseñanza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Santos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Padres,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actualiza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sacramental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(por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algo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sensible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acceso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lastRenderedPageBreak/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insensible,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nunca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esotérica)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acceso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gracias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comprensión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significación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consiguiente,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comprendan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fácilmente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signos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sacramentales"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59)</w:t>
      </w:r>
      <w:bookmarkStart w:id="53" w:name="_ftnref5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   </w:t>
      </w:r>
    </w:p>
    <w:p w:rsidR="007A75C1" w:rsidRPr="007A75C1" w:rsidRDefault="007A75C1" w:rsidP="007A75C1">
      <w:pPr>
        <w:spacing w:before="360" w:after="36" w:line="336" w:lineRule="atLeast"/>
        <w:ind w:right="936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aumenta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intensidad,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conforme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distanciamos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él,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medida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somos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introducidos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intimidad.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Quiere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decir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conforme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"iniciados</w:t>
      </w:r>
      <w:bookmarkStart w:id="54" w:name="_ftnref54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"_ftn54"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[54]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4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"Misterios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Cristo''</w:t>
      </w:r>
      <w:bookmarkStart w:id="55" w:name="_ftnref55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"_ftn55"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[55]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5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llegar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nuestras</w:t>
      </w:r>
      <w:proofErr w:type="spell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alguna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manera,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ejemplo,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santa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Catalina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Siena:</w:t>
      </w:r>
    </w:p>
    <w:p w:rsidR="007A75C1" w:rsidRPr="007A75C1" w:rsidRDefault="007A75C1" w:rsidP="007A75C1">
      <w:pPr>
        <w:spacing w:before="72" w:after="0" w:line="336" w:lineRule="atLeast"/>
        <w:ind w:left="360" w:right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"Trinidad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eterna,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eres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mar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profundo,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cuanto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busco</w:t>
      </w:r>
      <w:r w:rsidR="00FA78CA">
        <w:rPr>
          <w:rFonts w:ascii="Arial" w:eastAsia="Times New Roman" w:hAnsi="Arial" w:cs="Arial"/>
          <w:color w:val="000000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encuentro,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cuanto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encuentro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te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busco.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Tú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sacias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alma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cierto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insaciable,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siempre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queda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hambre</w:t>
      </w:r>
      <w:r w:rsidR="00FA78CA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apetito,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deseando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avidez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luz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haga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luz,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eres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tú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misma.</w:t>
      </w:r>
    </w:p>
    <w:p w:rsidR="007A75C1" w:rsidRPr="007A75C1" w:rsidRDefault="007A75C1" w:rsidP="007A75C1">
      <w:pPr>
        <w:spacing w:before="36" w:after="0" w:line="336" w:lineRule="atLeast"/>
        <w:ind w:left="432" w:right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Gusté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vi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luz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inteligencia,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ilustrada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luz,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tu</w:t>
      </w:r>
      <w:r w:rsidR="00FA78CA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sz w:val="19"/>
          <w:szCs w:val="19"/>
          <w:lang w:val="es-ES_tradnl" w:eastAsia="es-PE"/>
        </w:rPr>
        <w:t>profundidad</w:t>
      </w:r>
      <w:r w:rsidR="00FA78CA">
        <w:rPr>
          <w:rFonts w:ascii="Arial" w:eastAsia="Times New Roman" w:hAnsi="Arial" w:cs="Arial"/>
          <w:color w:val="000000"/>
          <w:spacing w:val="-2"/>
          <w:sz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insondable,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Trinidad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eterna,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belleza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tus</w:t>
      </w:r>
      <w:r w:rsidR="00FA78CA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t>creaturas..."</w:t>
      </w:r>
      <w:bookmarkStart w:id="56" w:name="_ftnref56"/>
      <w:r w:rsidR="0033156B"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instrText xml:space="preserve"> HYPERLINK "http://www.mscperu.org/liturgia/mistagogia/espiritualidadLiturgia.htm" \l "_ftn56" \o "" </w:instrText>
      </w:r>
      <w:r w:rsidR="0033156B"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z w:val="20"/>
          <w:u w:val="single"/>
          <w:lang w:val="es-ES_tradnl" w:eastAsia="es-PE"/>
        </w:rPr>
        <w:t>[56]</w:t>
      </w:r>
      <w:r w:rsidR="0033156B" w:rsidRPr="007A75C1">
        <w:rPr>
          <w:rFonts w:ascii="Arial" w:eastAsia="Times New Roman" w:hAnsi="Arial" w:cs="Arial"/>
          <w:color w:val="000000"/>
          <w:sz w:val="19"/>
          <w:szCs w:val="19"/>
          <w:lang w:val="es-ES_tradnl" w:eastAsia="es-PE"/>
        </w:rPr>
        <w:fldChar w:fldCharType="end"/>
      </w:r>
      <w:bookmarkEnd w:id="56"/>
      <w:r w:rsidRPr="007A75C1">
        <w:rPr>
          <w:rFonts w:ascii="Arial" w:eastAsia="Times New Roman" w:hAnsi="Arial" w:cs="Arial"/>
          <w:color w:val="000000"/>
          <w:sz w:val="10"/>
          <w:szCs w:val="10"/>
          <w:lang w:val="es-ES_tradnl" w:eastAsia="es-PE"/>
        </w:rPr>
        <w:t>.</w:t>
      </w:r>
    </w:p>
    <w:p w:rsidR="007A75C1" w:rsidRPr="007A75C1" w:rsidRDefault="007A75C1" w:rsidP="007A75C1">
      <w:pPr>
        <w:spacing w:before="324" w:after="1044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Finalmente,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provoca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stupor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"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religioso.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Encíclica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Ecclesia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Eucharistia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Juan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Pablo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II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enseña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claridad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cómo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consideración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Mysterium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Paschale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actualización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Mysterium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Eucharisticum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suscita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"«asombro»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eucarístico"</w:t>
      </w:r>
      <w:bookmarkStart w:id="57" w:name="_ftnref5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[57]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7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asombro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(=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stupor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)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cualquier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tipo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—el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entrecomillado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«asombro»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texto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original—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"«asombro»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eucarístico".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ejemplo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simple: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stupor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>"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amenazada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sobrepasa,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boquiabierto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algo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inaudito,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"«asombro»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de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acción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gracias"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condenado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muerte,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homicidio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Hijo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absuelto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culpa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cambio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delito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concedido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pasar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banquete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Reino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constituido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hijo,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por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adopción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mismísimo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Rey...</w:t>
      </w:r>
    </w:p>
    <w:p w:rsidR="007A75C1" w:rsidRPr="007A75C1" w:rsidRDefault="007A75C1" w:rsidP="007A75C1">
      <w:pPr>
        <w:spacing w:before="324" w:after="1044" w:line="336" w:lineRule="atLeast"/>
        <w:ind w:right="144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2°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Redescubriendo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practicando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arte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"mistagógico"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(SS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t>12):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lang w:val="es-ES_tradnl" w:eastAsia="es-PE"/>
        </w:rPr>
        <w:br/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Conocemos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"mistagógica"</w:t>
      </w:r>
      <w:bookmarkStart w:id="58" w:name="_ftnref58"/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instrText xml:space="preserve"> HYPERLINK "http://www.mscperu.org/liturgia/mistagogia/espiritualidadLiturgia.htm" \l "_ftn58" \o "" </w:instrText>
      </w:r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2"/>
          <w:u w:val="single"/>
          <w:lang w:val="es-ES_tradnl" w:eastAsia="es-PE"/>
        </w:rPr>
        <w:t>[58]</w:t>
      </w:r>
      <w:r w:rsidR="0033156B"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fldChar w:fldCharType="end"/>
      </w:r>
      <w:bookmarkEnd w:id="58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introduce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mejor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aún,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introduce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actualización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realiza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litúrgicas.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"Dado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mistagogia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significa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conducir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camino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comprende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qué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itinerario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comprensión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persona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</w:t>
      </w:r>
      <w:bookmarkStart w:id="59" w:name="_ftnref59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"_ftn59"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2"/>
          <w:u w:val="single"/>
          <w:lang w:val="es-ES_tradnl" w:eastAsia="es-PE"/>
        </w:rPr>
        <w:t>[59]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59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pretende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introducir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mistagogia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),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procediendo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visible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invisible,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significado,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sacramentos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misterios"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1075).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método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mistagógico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Cristo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contemplar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subyacente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realidad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invisible.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ello,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mistagogo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habla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nombre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propio,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8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8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confiado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aquello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recibido"</w:t>
      </w:r>
      <w:bookmarkStart w:id="60" w:name="_ftnref6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0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504" w:after="36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carácter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"mistagógico"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habla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acompañan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cuerpo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sacramental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litúrgico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aplicar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Cristo.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así,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ejemplo,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bautismo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carácter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mistagógico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celebración,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Catecismo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Católica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dice: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Bautismo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claramente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celebración.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participa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atentamente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gestos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celebración,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inician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riquezas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sacramento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significa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nuevo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bautizado"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1234).</w:t>
      </w:r>
    </w:p>
    <w:p w:rsidR="007A75C1" w:rsidRPr="007A75C1" w:rsidRDefault="007A75C1" w:rsidP="007A75C1">
      <w:pPr>
        <w:spacing w:before="504" w:after="36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arte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"mistagógico"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general,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duda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hablamos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mistagogia</w:t>
      </w:r>
      <w:proofErr w:type="spellEnd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remite,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directamente,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proceso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Iniciación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integran.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dimensión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formativa,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"iniciación",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posee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mistagogia</w:t>
      </w:r>
      <w:proofErr w:type="spellEnd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trata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instrucción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posterior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Bautismo,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bautismal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crecimiento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persona"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1231).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gracias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"desarrollo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necesario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gracia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bautismal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crecimiento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persona",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"mistagógica"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conduce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hasta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alcanzar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formación,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"iniciación",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características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peculiares</w:t>
      </w:r>
      <w:proofErr w:type="spellEnd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puramente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intelectual,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incluye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conocimientos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instrucción.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admite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divorcio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ninguno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vida,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"teórico"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"práctico",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"teología"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"pastoral".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Alcanza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ansiada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concordancia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coherencia,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cree,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celebra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vive</w:t>
      </w:r>
      <w:bookmarkStart w:id="61" w:name="_ftnref61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"_ftn61"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[61]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1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00" w:beforeAutospacing="1" w:after="120" w:line="336" w:lineRule="atLeast"/>
        <w:ind w:firstLine="215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iniciación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mistagógica,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arte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"mistagógico"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referimos,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arranque,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apoyo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continua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referencia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libros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renovación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conciliar.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lugar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duda,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maestros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Padres</w:t>
      </w:r>
      <w:bookmarkStart w:id="62" w:name="_ftnref62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"_ftn62"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[62]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2"/>
      <w:r w:rsidRPr="007A75C1">
        <w:rPr>
          <w:rFonts w:ascii="Arial" w:eastAsia="Times New Roman" w:hAnsi="Arial" w:cs="Arial"/>
          <w:color w:val="000000"/>
          <w:lang w:val="es-ES_tradnl" w:eastAsia="es-PE"/>
        </w:rPr>
        <w:t>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"aún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labor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ayudar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sacerdotes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profundicen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ritos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textos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litúrgicos,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fomenten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belleza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lugares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culto,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promuevan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—como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lastRenderedPageBreak/>
        <w:t>hicieron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Padres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Iglesia—una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mistagógica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sacramentos"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21).</w:t>
      </w:r>
    </w:p>
    <w:p w:rsidR="007A75C1" w:rsidRPr="007A75C1" w:rsidRDefault="00FA78CA" w:rsidP="007A75C1">
      <w:pPr>
        <w:spacing w:before="100" w:beforeAutospacing="1" w:after="100" w:afterAutospacing="1" w:line="130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ind w:firstLine="28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3°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Promover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dignas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(SS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12):</w:t>
      </w:r>
    </w:p>
    <w:p w:rsidR="007A75C1" w:rsidRPr="007A75C1" w:rsidRDefault="007A75C1" w:rsidP="007A75C1">
      <w:pPr>
        <w:spacing w:before="108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primer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equívoco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debemos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eliminar,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línea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acción,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confundir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estilo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gusto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artístico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determinado,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pensar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digno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muestra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riqueza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lujo,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o,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sorprendentemente</w:t>
      </w:r>
      <w:proofErr w:type="spellEnd"/>
      <w:proofErr w:type="gramEnd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considerar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digno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manifiesta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pobreza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sencillez...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ligada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"noble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sencillez"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34)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reforma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conciliar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pretendido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revisar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ritos,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reformándolos,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además,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proofErr w:type="spellEnd"/>
      <w:proofErr w:type="gram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favorecer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transparencia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puedan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fácilmente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comprensibles.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"Pero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sencillez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deseada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degenerar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empobrecimiento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signos,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sobre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sacramentales,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deben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contener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mayor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expresividad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posible.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vino,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agua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aceite,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incienso,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cenizas,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fuego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flores,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casi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todos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elementos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creación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lugar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ofrenda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Creador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aporte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belleza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10).</w:t>
      </w:r>
    </w:p>
    <w:p w:rsidR="007A75C1" w:rsidRPr="007A75C1" w:rsidRDefault="007A75C1" w:rsidP="007A75C1">
      <w:pPr>
        <w:spacing w:before="360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así,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preocupación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remite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lenguaje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simbólico,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alegórico,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constitutivo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signos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sacramentales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columna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vertebral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sostiene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mistagógica,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abriéndonos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conocimiento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existencial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Pascual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Cristo.</w:t>
      </w:r>
    </w:p>
    <w:p w:rsidR="007A75C1" w:rsidRPr="007A75C1" w:rsidRDefault="007A75C1" w:rsidP="007A75C1">
      <w:pPr>
        <w:spacing w:before="216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lado,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podrá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alcanzada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medida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huyamos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banalización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celebraciones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litúrgicas</w:t>
      </w:r>
      <w:bookmarkStart w:id="63" w:name="_ftnref63"/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instrText xml:space="preserve"> HYPERLINK "http://www.mscperu.org/liturgia/mistagogia/espiritualidadLiturgia.htm" \l "_ftn63" \o "" </w:instrTex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3"/>
          <w:u w:val="single"/>
          <w:lang w:val="es-ES_tradnl" w:eastAsia="es-PE"/>
        </w:rPr>
        <w:t>[63]</w:t>
      </w:r>
      <w:r w:rsidR="0033156B"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fldChar w:fldCharType="end"/>
      </w:r>
      <w:bookmarkEnd w:id="63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"Banal"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considera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trivial,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común,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importancia...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bookmarkStart w:id="64" w:name="_ftnref64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"_ftn64"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[64]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4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52" w:after="18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Hablando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Eucaristía,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cumbre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Encíclica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Ecclesia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>Eucharistia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serie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rostros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muestran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banalización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Eucaristía,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particular,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adaptaciones,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referir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general.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Así,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ejemplo,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rostro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banalización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empobrecimiento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</w:p>
    <w:p w:rsidR="007A75C1" w:rsidRPr="007A75C1" w:rsidRDefault="007A75C1" w:rsidP="007A75C1">
      <w:pPr>
        <w:spacing w:before="100" w:beforeAutospacing="1" w:after="72" w:line="336" w:lineRule="atLeast"/>
        <w:ind w:firstLine="43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"tesoro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inestimable"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recibido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depósito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Iglesia</w:t>
      </w:r>
      <w:bookmarkStart w:id="65" w:name="_ftnref65"/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instrText xml:space="preserve"> HYPERLINK "http://www.mscperu.org/liturgia/mistagogia/espiritualidadLiturgia.htm" \l "_ftn65" \o "" </w:instrTex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4"/>
          <w:u w:val="single"/>
          <w:lang w:val="es-ES_tradnl" w:eastAsia="es-PE"/>
        </w:rPr>
        <w:t>[65]</w:t>
      </w:r>
      <w:r w:rsidR="0033156B"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fldChar w:fldCharType="end"/>
      </w:r>
      <w:bookmarkEnd w:id="65"/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Otro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rostro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banalización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instrumentalización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reducción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Cristo</w:t>
      </w:r>
      <w:bookmarkStart w:id="66" w:name="_ftnref66"/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instrText xml:space="preserve"> HYPERLINK "http://www.mscperu.org/liturgia/mistagogia/espiritualidadLiturgia.htm" \l "_ftn66" \o "" </w:instrTex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1"/>
          <w:u w:val="single"/>
          <w:lang w:val="es-ES_tradnl" w:eastAsia="es-PE"/>
        </w:rPr>
        <w:t>[66]</w:t>
      </w:r>
      <w:r w:rsidR="0033156B"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fldChar w:fldCharType="end"/>
      </w:r>
      <w:bookmarkEnd w:id="66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efecto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consigue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avalando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ambigüedad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pensado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luz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transforme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tinieblas</w:t>
      </w:r>
      <w:bookmarkStart w:id="67" w:name="_ftnref6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7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último,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llegar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reconocer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auténtico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propietario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produce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inevitablemente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trivialización</w:t>
      </w:r>
      <w:bookmarkStart w:id="68" w:name="_ftnref68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"_ftn68"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[68]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68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432" w:after="0" w:line="336" w:lineRule="atLeast"/>
        <w:ind w:right="72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lastRenderedPageBreak/>
        <w:t>4°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>Prestando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>debida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atención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>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las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diversas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clases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personas,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>ya</w:t>
      </w:r>
      <w:r w:rsidR="00FA78CA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que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todos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han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sentirse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acogidos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en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nuestras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>asambleas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val="es-ES_tradnl" w:eastAsia="es-PE"/>
        </w:rPr>
        <w:t>(SS12):</w:t>
      </w:r>
    </w:p>
    <w:p w:rsidR="007A75C1" w:rsidRPr="007A75C1" w:rsidRDefault="007A75C1" w:rsidP="007A75C1">
      <w:pPr>
        <w:spacing w:before="180" w:after="0" w:line="336" w:lineRule="atLeast"/>
        <w:ind w:right="72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preocupación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atención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distintos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tipos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personas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aspecto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"adaptación-enculturación”</w:t>
      </w:r>
      <w:bookmarkStart w:id="69" w:name="_ftnref69"/>
      <w:r w:rsidR="0033156B"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instrText xml:space="preserve"> HYPERLINK "http://www.mscperu.org/liturgia/mistagogia/espiritualidadLiturgia.htm" \l "_ftn69" \o "" </w:instrText>
      </w:r>
      <w:r w:rsidR="0033156B"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spacing w:val="-5"/>
          <w:u w:val="single"/>
          <w:lang w:val="es-ES_tradnl" w:eastAsia="es-PE"/>
        </w:rPr>
        <w:t>[69]</w:t>
      </w:r>
      <w:r w:rsidR="0033156B"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fldChar w:fldCharType="end"/>
      </w:r>
      <w:bookmarkEnd w:id="69"/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acciones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mucho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cercano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mundo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globalizado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tocado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vivir.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día,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fuerza,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tipos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personas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mundos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culturales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están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delimitados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coordenadas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geográficas,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maneras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afrontar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relación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poblaciones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aisladas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propia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exclusiva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entender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realidad,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contrario,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fenómeno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grandes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ciudades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desarrollo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increíble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comunicaciones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patente.</w:t>
      </w:r>
    </w:p>
    <w:p w:rsidR="007A75C1" w:rsidRPr="007A75C1" w:rsidRDefault="007A75C1" w:rsidP="007A75C1">
      <w:pPr>
        <w:spacing w:before="288" w:after="576" w:line="336" w:lineRule="atLeast"/>
        <w:ind w:right="72" w:firstLine="14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forma,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preocupación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ocupa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relaciona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concepto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"anonimato":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impone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necesidad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confiada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cuidados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[a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cuidados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ministros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Iglesia]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acogedora,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evite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anonimato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nadie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indiferencia</w:t>
      </w:r>
      <w:bookmarkStart w:id="70" w:name="_ftnref70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"_ftn70"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[70]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0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72" w:after="0" w:line="336" w:lineRule="atLeast"/>
        <w:ind w:right="72"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perspectiva,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catequesis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buscar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"formar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asumir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responsabilidades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saber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testimonio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sociedad.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ayudar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adulto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descubrir,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valorar</w:t>
      </w:r>
      <w:proofErr w:type="spellEnd"/>
      <w:proofErr w:type="gramEnd"/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recibido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naturaleza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gracia,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tanto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eclesial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podrá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también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superar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riesgos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masificación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anonimato,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particularmente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frecuentes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algunas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sociedades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llevan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pérdida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identidad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desconfianza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propias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posibilidades</w:t>
      </w:r>
      <w:bookmarkStart w:id="71" w:name="_ftnref71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"_ftn71"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[71]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1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16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educación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consideración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ambientes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contextos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vida,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donde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persona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existencia,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recibe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influencia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vez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ejerce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suya,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desarrolla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propias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responsabilidades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ritmo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propio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ciudad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menudo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estrés,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movilidad,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sugestivas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llamadas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evasión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desinterés,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donde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frecuente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situación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anonimato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soledad"</w:t>
      </w:r>
      <w:bookmarkStart w:id="72" w:name="_ftnref72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"_ftn72"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[72]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2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ello,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enseña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muchas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personas,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especialmente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jóvenes,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ciudad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convierte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desarraigo,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anonimato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injusticia,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consiguiente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pérdida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identidad</w:t>
      </w:r>
      <w:proofErr w:type="spellEnd"/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dignidad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humana.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resultado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menudo,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violencia,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caracteriza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muchas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grandes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ciudades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(...)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dejar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anonimato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ciudades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invada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nuestras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comunidades</w:t>
      </w:r>
      <w:proofErr w:type="spell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eucarísticas.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falta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encontrar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nuevos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métodos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nuevas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estructuras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construir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puentes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personas,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acogida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mutua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cercanía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fraternidad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requiere"</w:t>
      </w:r>
      <w:bookmarkStart w:id="73" w:name="_ftnref73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"_ftn73"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[73]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3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504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5°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Respirar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clima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primera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comunidad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creyente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(SS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18"/>
          <w:szCs w:val="18"/>
          <w:lang w:val="es-ES_tradnl" w:eastAsia="es-PE"/>
        </w:rPr>
        <w:t>12):</w:t>
      </w:r>
    </w:p>
    <w:p w:rsidR="007A75C1" w:rsidRPr="007A75C1" w:rsidRDefault="007A75C1" w:rsidP="007A75C1">
      <w:pPr>
        <w:spacing w:before="144" w:after="72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línea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anterior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poco,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vivir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cristianismo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aparece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libro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Hechos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Apóstoles,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lejos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utopía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romántica,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transforme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realidad.</w:t>
      </w:r>
    </w:p>
    <w:p w:rsidR="007A75C1" w:rsidRPr="007A75C1" w:rsidRDefault="007A75C1" w:rsidP="007A75C1">
      <w:pPr>
        <w:spacing w:before="100" w:beforeAutospacing="1" w:after="108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debemos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olvidar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vivir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cristianismo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Hechos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Apóstoles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ahí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aparece,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más,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otros,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vivir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cristianismo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realizar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pastoral.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Dicho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correspondiente,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pertenece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mismísima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revelación,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Depósito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Fe.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manera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cualquier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comunitaria,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cristiana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pastoral,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simplemente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adaptación,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lograda,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allí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encontramos.</w:t>
      </w:r>
    </w:p>
    <w:p w:rsidR="007A75C1" w:rsidRPr="007A75C1" w:rsidRDefault="007A75C1" w:rsidP="007A75C1">
      <w:pPr>
        <w:spacing w:before="432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6°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Cultivar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silencio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13):</w:t>
      </w:r>
    </w:p>
    <w:p w:rsidR="007A75C1" w:rsidRPr="007A75C1" w:rsidRDefault="007A75C1" w:rsidP="007A75C1">
      <w:pPr>
        <w:spacing w:before="108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trata,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lógicamente,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cultivar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silencio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corresponde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"meditación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transcendental"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llevar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"nirvanas"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cercano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nihilismo.</w:t>
      </w:r>
    </w:p>
    <w:p w:rsidR="007A75C1" w:rsidRPr="007A75C1" w:rsidRDefault="007A75C1" w:rsidP="007A75C1">
      <w:pPr>
        <w:spacing w:before="144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refiere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cultivar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silencio,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exterior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interior,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permita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escuchar...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Escuchar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diálogo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íntimo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personal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cristiano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Palabra,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(CEC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2558).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Triple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diálogo</w:t>
      </w:r>
      <w:proofErr w:type="spellEnd"/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compone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única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sinfonía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exorciza,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luz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tinieblas,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voces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mundo,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demonio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carne.</w:t>
      </w:r>
    </w:p>
    <w:p w:rsidR="007A75C1" w:rsidRPr="007A75C1" w:rsidRDefault="007A75C1" w:rsidP="007A75C1">
      <w:pPr>
        <w:spacing w:before="216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historia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gran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profeta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Balaam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buen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ejemplo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alguien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capacidad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escuchar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sinfonía.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Escuchaba,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ejemplo,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"palabras"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dichas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"palabras"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capaz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aquilatarlas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decía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medio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acontecimientos.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guardar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silencio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escuchar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hablará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propias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ideas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fruto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engaños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maligno.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profetas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saben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proofErr w:type="gram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escuchar,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hablarán</w:t>
      </w:r>
      <w:proofErr w:type="spellEnd"/>
      <w:proofErr w:type="gramEnd"/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burras...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Balaam,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finalmente,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pueda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llegar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escuchar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lenguaje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sinfónico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entonces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serán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reflejo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Palabra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bookmarkStart w:id="74" w:name="_ftnref74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"_ftn74"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[74]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4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396" w:after="36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Entre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factores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existenciales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ayudan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escuchar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lenguaje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sinfónico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encuentra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dolor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sufrimiento.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Ambos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7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afinan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sentido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oído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quedado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impresos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llagas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gloriosas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Señor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Jesucristo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modo,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gritan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escuchar.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asombroso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Cruz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victoriosa,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Árbol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Vida.</w:t>
      </w:r>
    </w:p>
    <w:p w:rsidR="007A75C1" w:rsidRPr="007A75C1" w:rsidRDefault="007A75C1" w:rsidP="007A75C1">
      <w:pPr>
        <w:spacing w:before="144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Antiguo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Testamento,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Job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entendió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muy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bien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esto,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tal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forma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después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tantas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calamidades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acompañó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enorme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colección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quejas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exabruptos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contra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todo,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sacó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siguiente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conclusión: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"yo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conocía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oídas,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ahora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visto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mis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ojos"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(Jb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42,5).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Conclusión,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incalculable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valor,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llegaron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sabios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piadosos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amigos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Job,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aunque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hablaban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"verdades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eternas",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hacían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nada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más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interpretar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hechos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según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"palabras"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escuchaban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sí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mismos.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"Yahvé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dijo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Elifaz</w:t>
      </w:r>
      <w:proofErr w:type="spellEnd"/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Temán</w:t>
      </w:r>
      <w:proofErr w:type="spellEnd"/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: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encendido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contra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ti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contra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tus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dos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amigos,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porque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habéis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hablado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mí,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mi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siervo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Job...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Job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intercederá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vosotros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atención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él,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castigaré"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(Jb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42,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7s).</w:t>
      </w:r>
    </w:p>
    <w:p w:rsidR="007A75C1" w:rsidRPr="007A75C1" w:rsidRDefault="007A75C1" w:rsidP="007A75C1">
      <w:pPr>
        <w:spacing w:before="468" w:after="100" w:afterAutospacing="1" w:line="200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7°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Suscitar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el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gusto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por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oración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(SS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14):</w:t>
      </w:r>
    </w:p>
    <w:p w:rsidR="007A75C1" w:rsidRPr="007A75C1" w:rsidRDefault="007A75C1" w:rsidP="007A75C1">
      <w:pPr>
        <w:spacing w:before="108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Sólo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experiencia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verdadero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silencio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posible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desarrollar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oración;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mejor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aún,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"combate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oración"</w:t>
      </w:r>
      <w:bookmarkStart w:id="75" w:name="_ftnref75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"_ftn75"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[75]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5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44" w:after="100" w:afterAutospacing="1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Yen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combate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podemos,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ninguna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manera,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contentarnos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4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-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"mínimo".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pastoral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través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introducción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diversas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celebraciones,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suscitar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gusto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oración.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Ciertamente,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hacerlo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teniendo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cuenta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capacidades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creyentes,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diferentes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condiciones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cultura;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tiene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hacerlo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tratando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contentarse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mínimo.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pedagogía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ser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audaz"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14).</w:t>
      </w:r>
    </w:p>
    <w:p w:rsidR="007A75C1" w:rsidRPr="007A75C1" w:rsidRDefault="007A75C1" w:rsidP="007A75C1">
      <w:pPr>
        <w:spacing w:before="288" w:after="216" w:line="336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t>Desde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vista,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encomienda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tarea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particularmente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querida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él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mismo: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"Es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importante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introducir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6"/>
          <w:lang w:val="es-ES_tradnl" w:eastAsia="es-PE"/>
        </w:rPr>
        <w:t>fieles</w:t>
      </w:r>
      <w:r w:rsidR="00FA78CA">
        <w:rPr>
          <w:rFonts w:ascii="Arial" w:eastAsia="Times New Roman" w:hAnsi="Arial" w:cs="Arial"/>
          <w:color w:val="000000"/>
          <w:spacing w:val="-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celebración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Horas,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oración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pública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dela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Iglesia,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fuente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piedad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alimento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oración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personal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(SC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90).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individual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lang w:val="es-ES_tradnl" w:eastAsia="es-PE"/>
        </w:rPr>
        <w:t>o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privada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sino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pertenece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cuerpo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la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Iglesia.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(...)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Por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tanto,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cuando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los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fieles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son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>convocados</w:t>
      </w:r>
      <w:r w:rsidR="00FA78CA">
        <w:rPr>
          <w:rFonts w:ascii="Arial" w:eastAsia="Times New Roman" w:hAnsi="Arial" w:cs="Arial"/>
          <w:i/>
          <w:iCs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reúnen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Liturgia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las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Horas,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uniendo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corazones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sus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voces,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visibilizan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a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la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Iglesia,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que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celebra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el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misterio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de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>Cristo</w:t>
      </w:r>
      <w:r w:rsidR="00FA78CA">
        <w:rPr>
          <w:rFonts w:ascii="Arial" w:eastAsia="Times New Roman" w:hAnsi="Arial" w:cs="Arial"/>
          <w:i/>
          <w:iCs/>
          <w:color w:val="000000"/>
          <w:spacing w:val="1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Institutio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generalis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Liturgiae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Horarum</w:t>
      </w:r>
      <w:proofErr w:type="spellEnd"/>
      <w:r w:rsidRPr="007A75C1">
        <w:rPr>
          <w:rFonts w:ascii="Arial" w:eastAsia="Times New Roman" w:hAnsi="Arial" w:cs="Arial"/>
          <w:i/>
          <w:iCs/>
          <w:color w:val="000000"/>
          <w:lang w:val="es-ES_tradnl" w:eastAsia="es-PE"/>
        </w:rPr>
        <w:t>,</w:t>
      </w:r>
      <w:r w:rsidR="00FA78CA">
        <w:rPr>
          <w:rFonts w:ascii="Arial" w:eastAsia="Times New Roman" w:hAnsi="Arial" w:cs="Arial"/>
          <w:i/>
          <w:iCs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20.22)"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14).</w:t>
      </w:r>
    </w:p>
    <w:p w:rsidR="007A75C1" w:rsidRPr="007A75C1" w:rsidRDefault="00FA78CA" w:rsidP="007A75C1">
      <w:pPr>
        <w:spacing w:before="324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324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8°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Ejercer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indispensable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labor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discernimiento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y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guía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de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los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pastores</w:t>
      </w:r>
      <w:r w:rsidR="00FA78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(SS</w:t>
      </w:r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S_tradnl" w:eastAsia="es-PE"/>
        </w:rPr>
        <w:t>15):</w:t>
      </w:r>
    </w:p>
    <w:p w:rsidR="007A75C1" w:rsidRPr="007A75C1" w:rsidRDefault="007A75C1" w:rsidP="007A75C1">
      <w:pPr>
        <w:spacing w:before="180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lang w:val="es-ES_tradnl" w:eastAsia="es-PE"/>
        </w:rPr>
        <w:lastRenderedPageBreak/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discernimiento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guía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pastores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principio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rigidez,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sino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acción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Buen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Pastor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ovejas,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conoce,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lleva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buenos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pastos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carga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sobre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hombros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las</w:t>
      </w:r>
      <w:proofErr w:type="spellEnd"/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ovejas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débiles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enfermas</w:t>
      </w:r>
      <w:bookmarkStart w:id="76" w:name="_ftnref76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"_ftn76"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[76]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6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labor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padre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familia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sabe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gobernar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casa,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pronto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enseñar,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sufrido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corrige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15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1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mansedumbre</w:t>
      </w:r>
      <w:bookmarkStart w:id="77" w:name="_ftnref77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"_ftn77"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[77]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7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180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espíritu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deben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entregar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recibir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litúrgicas,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otra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parte,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capacidad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asegurar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liturgia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identidad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decoro,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suficientes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espacios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creatividad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adaptación.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Pero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si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respetan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cae,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veces,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abusos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incluso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graves,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2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oscurecen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verdad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misterio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crean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desconcierto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tensiones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pueblo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Dios.</w:t>
      </w:r>
    </w:p>
    <w:p w:rsidR="007A75C1" w:rsidRPr="007A75C1" w:rsidRDefault="007A75C1" w:rsidP="007A75C1">
      <w:pPr>
        <w:spacing w:before="25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cabe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duda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esta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visión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normas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litúrgicas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entra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1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1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lleno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anteriormente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citada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"eclesiología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comunión",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cuya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alma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es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comunión"</w:t>
      </w:r>
      <w:bookmarkStart w:id="78" w:name="_ftnref78"/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begin"/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instrText xml:space="preserve"> HYPERLINK "http://www.mscperu.org/liturgia/mistagogia/espiritualidadLiturgia.htm" \l "_ftn78" \o "" </w:instrTex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separate"/>
      </w:r>
      <w:r w:rsidRPr="007A75C1">
        <w:rPr>
          <w:rFonts w:ascii="Arial" w:eastAsia="Times New Roman" w:hAnsi="Arial" w:cs="Arial"/>
          <w:color w:val="0000FF"/>
          <w:u w:val="single"/>
          <w:lang w:val="es-ES_tradnl" w:eastAsia="es-PE"/>
        </w:rPr>
        <w:t>[78]</w:t>
      </w:r>
      <w:r w:rsidR="0033156B" w:rsidRPr="007A75C1">
        <w:rPr>
          <w:rFonts w:ascii="Arial" w:eastAsia="Times New Roman" w:hAnsi="Arial" w:cs="Arial"/>
          <w:color w:val="000000"/>
          <w:lang w:val="es-ES_tradnl" w:eastAsia="es-PE"/>
        </w:rPr>
        <w:fldChar w:fldCharType="end"/>
      </w:r>
      <w:bookmarkEnd w:id="78"/>
      <w:r w:rsidRPr="007A75C1">
        <w:rPr>
          <w:rFonts w:ascii="Arial" w:eastAsia="Times New Roman" w:hAnsi="Arial" w:cs="Arial"/>
          <w:color w:val="000000"/>
          <w:lang w:val="es-ES_tradnl" w:eastAsia="es-PE"/>
        </w:rPr>
        <w:t>.</w:t>
      </w:r>
    </w:p>
    <w:p w:rsidR="007A75C1" w:rsidRPr="007A75C1" w:rsidRDefault="007A75C1" w:rsidP="007A75C1">
      <w:pPr>
        <w:spacing w:before="324" w:after="108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"eclesiología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comunión",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su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correspondiente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comunión",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apoya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podemos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llamar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"antropología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comunión".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reconocemos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hombre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sido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creado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imagen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semejanza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institución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divina,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germen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unidad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humanidad.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Terminamos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presente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apartado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deseando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ante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esto,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resuenen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fuerza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nuestro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interior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las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del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Maestro: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"No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juzguéis,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9"/>
          <w:lang w:val="es-ES_tradnl" w:eastAsia="es-PE"/>
        </w:rPr>
        <w:t>seáis</w:t>
      </w:r>
      <w:r w:rsidR="00FA78CA">
        <w:rPr>
          <w:rFonts w:ascii="Arial" w:eastAsia="Times New Roman" w:hAnsi="Arial" w:cs="Arial"/>
          <w:color w:val="000000"/>
          <w:spacing w:val="9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juzgados..."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(Mt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7,1)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recordad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"No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me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diga: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lang w:val="es-ES_tradnl" w:eastAsia="es-PE"/>
        </w:rPr>
        <w:t>Señor,</w:t>
      </w:r>
      <w:r w:rsidR="00FA78CA">
        <w:rPr>
          <w:rFonts w:ascii="Arial" w:eastAsia="Times New Roman" w:hAnsi="Arial" w:cs="Arial"/>
          <w:color w:val="000000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Señor,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entrará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Reino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Cielos"...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"Por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sus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frutos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los</w:t>
      </w:r>
      <w:r w:rsidR="00FA78CA">
        <w:rPr>
          <w:rFonts w:ascii="Arial" w:eastAsia="Times New Roman" w:hAnsi="Arial" w:cs="Arial"/>
          <w:color w:val="000000"/>
          <w:spacing w:val="-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-5"/>
          <w:lang w:val="es-ES_tradnl" w:eastAsia="es-PE"/>
        </w:rPr>
        <w:t>reconoceréis"</w:t>
      </w:r>
    </w:p>
    <w:p w:rsidR="007A75C1" w:rsidRPr="007A75C1" w:rsidRDefault="007A75C1" w:rsidP="007A75C1">
      <w:pPr>
        <w:spacing w:before="288" w:after="0" w:line="336" w:lineRule="atLeast"/>
        <w:ind w:right="86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(Mt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7,20s).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Sin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estas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premisas,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"antropología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comunión,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"espiritualidad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comunión"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nuestra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"Eclesiología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comunión"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no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dejarán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ser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simplemente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palabras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bonitas,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teorías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etéreas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poco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3"/>
          <w:lang w:val="es-ES_tradnl" w:eastAsia="es-PE"/>
        </w:rPr>
        <w:t>o</w:t>
      </w:r>
      <w:r w:rsidR="00FA78CA">
        <w:rPr>
          <w:rFonts w:ascii="Arial" w:eastAsia="Times New Roman" w:hAnsi="Arial" w:cs="Arial"/>
          <w:color w:val="000000"/>
          <w:spacing w:val="3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nada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tienen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ver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con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realidad.</w:t>
      </w:r>
    </w:p>
    <w:p w:rsidR="007A75C1" w:rsidRPr="007A75C1" w:rsidRDefault="00FA78CA" w:rsidP="007A75C1">
      <w:pPr>
        <w:spacing w:before="288" w:after="0" w:line="170" w:lineRule="atLeast"/>
        <w:ind w:right="864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b/>
          <w:bCs/>
          <w:color w:val="000000"/>
          <w:spacing w:val="6"/>
          <w:lang w:val="es-ES_tradnl" w:eastAsia="es-PE"/>
        </w:rPr>
        <w:t>Conclusión</w:t>
      </w:r>
    </w:p>
    <w:p w:rsidR="007A75C1" w:rsidRPr="007A75C1" w:rsidRDefault="007A75C1" w:rsidP="007A75C1">
      <w:pPr>
        <w:spacing w:before="100" w:beforeAutospacing="1" w:after="100" w:afterAutospacing="1" w:line="170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Por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todo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lo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expuesto,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como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conclusión,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dado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"la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promulgación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4"/>
          <w:sz w:val="24"/>
          <w:szCs w:val="24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4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pacing w:val="4"/>
          <w:sz w:val="24"/>
          <w:szCs w:val="24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pacing w:val="4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ha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marcado,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en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vida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5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5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Iglesia,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una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etapa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fundamental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importancia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para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promoción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2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color w:val="000000"/>
          <w:spacing w:val="2"/>
          <w:lang w:val="es-ES_tradnl" w:eastAsia="es-PE"/>
        </w:rPr>
        <w:t>el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desarrollo</w:t>
      </w:r>
      <w:proofErr w:type="spellEnd"/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liturgia"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(SS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16),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"parece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llegado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el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momento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de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dar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7"/>
          <w:lang w:val="es-ES_tradnl" w:eastAsia="es-PE"/>
        </w:rPr>
        <w:t>nuevo</w:t>
      </w:r>
      <w:r w:rsidR="00FA78CA">
        <w:rPr>
          <w:rFonts w:ascii="Arial" w:eastAsia="Times New Roman" w:hAnsi="Arial" w:cs="Arial"/>
          <w:color w:val="000000"/>
          <w:spacing w:val="7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vigor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al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hálito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que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empujó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Iglesia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la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Constitución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Sacrosanctum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proofErr w:type="spellStart"/>
      <w:r w:rsidRPr="007A75C1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>Concilium</w:t>
      </w:r>
      <w:proofErr w:type="spellEnd"/>
      <w:r w:rsidR="00FA78CA">
        <w:rPr>
          <w:rFonts w:ascii="Arial" w:eastAsia="Times New Roman" w:hAnsi="Arial" w:cs="Arial"/>
          <w:i/>
          <w:iCs/>
          <w:color w:val="000000"/>
          <w:sz w:val="24"/>
          <w:szCs w:val="24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fue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preparada,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discutida,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votada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promulgada,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y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cuando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comenzó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a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aplicarse"</w:t>
      </w:r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(</w:t>
      </w:r>
      <w:proofErr w:type="spellStart"/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Vqa</w:t>
      </w:r>
      <w:proofErr w:type="spellEnd"/>
      <w:r w:rsidR="00FA78CA">
        <w:rPr>
          <w:rFonts w:ascii="Arial" w:eastAsia="Times New Roman" w:hAnsi="Arial" w:cs="Arial"/>
          <w:color w:val="000000"/>
          <w:spacing w:val="6"/>
          <w:lang w:val="es-ES_tradnl" w:eastAsia="es-PE"/>
        </w:rPr>
        <w:t xml:space="preserve"> </w:t>
      </w:r>
      <w:r w:rsidRPr="007A75C1">
        <w:rPr>
          <w:rFonts w:ascii="Arial" w:eastAsia="Times New Roman" w:hAnsi="Arial" w:cs="Arial"/>
          <w:color w:val="000000"/>
          <w:spacing w:val="6"/>
          <w:lang w:val="es-ES_tradnl" w:eastAsia="es-PE"/>
        </w:rPr>
        <w:t>23).</w:t>
      </w:r>
    </w:p>
    <w:p w:rsidR="007A75C1" w:rsidRPr="007A75C1" w:rsidRDefault="00FA78CA" w:rsidP="007A75C1">
      <w:pPr>
        <w:spacing w:before="100" w:beforeAutospacing="1" w:after="100" w:afterAutospacing="1" w:line="170" w:lineRule="atLeast"/>
        <w:ind w:firstLine="28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PE"/>
        </w:rPr>
      </w:pPr>
      <w:r>
        <w:rPr>
          <w:rFonts w:ascii="Arial" w:eastAsia="Times New Roman" w:hAnsi="Arial" w:cs="Arial"/>
          <w:color w:val="000000"/>
          <w:spacing w:val="6"/>
          <w:lang w:val="es-ES_tradnl" w:eastAsia="es-PE"/>
        </w:rPr>
        <w:lastRenderedPageBreak/>
        <w:t xml:space="preserve"> </w:t>
      </w:r>
    </w:p>
    <w:p w:rsidR="007A75C1" w:rsidRPr="007A75C1" w:rsidRDefault="007A75C1" w:rsidP="007A75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br w:type="textWrapping" w:clear="all"/>
      </w:r>
      <w:r w:rsidR="00FA78CA"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t xml:space="preserve"> </w:t>
      </w:r>
    </w:p>
    <w:p w:rsidR="007A75C1" w:rsidRPr="007A75C1" w:rsidRDefault="00061F31" w:rsidP="007A75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s-PE"/>
        </w:rPr>
        <w:pict>
          <v:rect id="_x0000_i1026" style="width:145.85pt;height:.75pt" o:hrpct="330" o:hrstd="t" o:hr="t" fillcolor="#a0a0a0" stroked="f"/>
        </w:pict>
      </w:r>
    </w:p>
    <w:bookmarkStart w:id="79" w:name="_ftn1"/>
    <w:p w:rsidR="007A75C1" w:rsidRPr="007A75C1" w:rsidRDefault="0033156B" w:rsidP="007A75C1">
      <w:pPr>
        <w:spacing w:before="72" w:after="100" w:afterAutospacing="1" w:line="336" w:lineRule="atLeast"/>
        <w:ind w:firstLine="21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7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FA78CA">
        <w:rPr>
          <w:rFonts w:ascii="Garamond" w:eastAsia="Times New Roman" w:hAnsi="Garamond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Doctor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Teología.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Doctor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Ciencias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Biológicas.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Profesor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estable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Secretario</w:t>
      </w:r>
      <w:r w:rsidR="00FA78CA">
        <w:rPr>
          <w:rFonts w:ascii="Verdana" w:eastAsia="Times New Roman" w:hAnsi="Verdana" w:cs="Times New Roman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Académico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Inst.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Sup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.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Estudios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Teológicos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"Redemptoris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Mater".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Miembro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11"/>
          <w:sz w:val="16"/>
          <w:szCs w:val="16"/>
          <w:lang w:val="es-ES_tradnl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pacing w:val="11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Asociación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Española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Profesores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Liturgia</w:t>
      </w:r>
    </w:p>
    <w:bookmarkStart w:id="80" w:name="_ftn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más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precisión,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números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están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organizados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siguiente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forma: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presentación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introducción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documento),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2-5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("Una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Constitución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conciliar"),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6-10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("De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renovación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profundización").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11-15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("Perspectivas")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("Conclusión").</w:t>
      </w:r>
    </w:p>
    <w:bookmarkStart w:id="81" w:name="_ftn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"eclesiología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comunión":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Encíclica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Ecclesia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Eucharistia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Capítulo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IV: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Eucaristía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eclesial.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DOCTRINA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Communionis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notio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católica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algunos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aspectos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considerada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(28-mayo-1992).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BRUNO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FORTE,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Trinidad,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Secretariado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Trinitario,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Salamanca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1996.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MARCELLO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SEMERARO,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Mistero,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Comunione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Missione,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EDB,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Bologna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1998.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SEVERINO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DIANICH,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Chiesa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costero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di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comunione,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Marietti,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Assisi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1995.</w:t>
      </w:r>
    </w:p>
    <w:bookmarkStart w:id="82" w:name="_ftn4"/>
    <w:p w:rsidR="007A75C1" w:rsidRPr="007A75C1" w:rsidRDefault="0033156B" w:rsidP="007A75C1">
      <w:pPr>
        <w:spacing w:before="72" w:after="100" w:afterAutospacing="1" w:line="336" w:lineRule="atLeast"/>
        <w:ind w:firstLine="50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Louis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lang w:val="es-ES_tradnl" w:eastAsia="es-PE"/>
        </w:rPr>
        <w:t xml:space="preserve"> </w:t>
      </w:r>
      <w:r w:rsidR="007A75C1" w:rsidRPr="007A75C1">
        <w:rPr>
          <w:rFonts w:ascii="Garamond" w:eastAsia="Times New Roman" w:hAnsi="Garamond" w:cs="Times New Roman"/>
          <w:color w:val="000000"/>
          <w:spacing w:val="8"/>
          <w:sz w:val="12"/>
          <w:szCs w:val="12"/>
          <w:lang w:val="es-ES_tradnl" w:eastAsia="es-PE"/>
        </w:rPr>
        <w:t>BOUYER,</w:t>
      </w:r>
      <w:r w:rsidR="00FA78CA">
        <w:rPr>
          <w:rFonts w:ascii="Garamond" w:eastAsia="Times New Roman" w:hAnsi="Garamond" w:cs="Times New Roman"/>
          <w:color w:val="000000"/>
          <w:spacing w:val="8"/>
          <w:sz w:val="12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>La</w:t>
      </w:r>
      <w:r w:rsidR="00FA78CA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>descomposición</w:t>
      </w:r>
      <w:r w:rsidR="00FA78CA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>del</w:t>
      </w:r>
      <w:r w:rsidR="00FA78CA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8"/>
          <w:sz w:val="16"/>
          <w:szCs w:val="16"/>
          <w:lang w:val="es-ES_tradnl" w:eastAsia="es-PE"/>
        </w:rPr>
        <w:t>catolicismo,</w:t>
      </w:r>
      <w:r w:rsidR="00FA78CA">
        <w:rPr>
          <w:rFonts w:ascii="Verdana" w:eastAsia="Times New Roman" w:hAnsi="Verdana" w:cs="Times New Roman"/>
          <w:i/>
          <w:iCs/>
          <w:color w:val="000000"/>
          <w:spacing w:val="8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Herder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1969,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p.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107: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citado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8"/>
          <w:sz w:val="16"/>
          <w:szCs w:val="16"/>
          <w:lang w:val="es-ES_tradnl"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pacing w:val="8"/>
          <w:sz w:val="16"/>
          <w:lang w:val="es-ES_tradnl" w:eastAsia="es-PE"/>
        </w:rPr>
        <w:t xml:space="preserve"> </w:t>
      </w:r>
      <w:r w:rsidR="007A75C1" w:rsidRPr="007A75C1">
        <w:rPr>
          <w:rFonts w:ascii="Garamond" w:eastAsia="Times New Roman" w:hAnsi="Garamond" w:cs="Times New Roman"/>
          <w:color w:val="000000"/>
          <w:spacing w:val="7"/>
          <w:sz w:val="12"/>
          <w:szCs w:val="12"/>
          <w:lang w:val="es-ES_tradnl" w:eastAsia="es-PE"/>
        </w:rPr>
        <w:t>JAUME</w:t>
      </w:r>
      <w:r w:rsidR="00FA78CA">
        <w:rPr>
          <w:rFonts w:ascii="Garamond" w:eastAsia="Times New Roman" w:hAnsi="Garamond" w:cs="Times New Roman"/>
          <w:color w:val="000000"/>
          <w:spacing w:val="7"/>
          <w:sz w:val="12"/>
          <w:szCs w:val="12"/>
          <w:lang w:val="es-ES_tradnl" w:eastAsia="es-PE"/>
        </w:rPr>
        <w:t xml:space="preserve"> </w:t>
      </w:r>
      <w:r w:rsidR="007A75C1" w:rsidRPr="007A75C1">
        <w:rPr>
          <w:rFonts w:ascii="Garamond" w:eastAsia="Times New Roman" w:hAnsi="Garamond" w:cs="Times New Roman"/>
          <w:color w:val="000000"/>
          <w:spacing w:val="7"/>
          <w:sz w:val="12"/>
          <w:szCs w:val="12"/>
          <w:lang w:val="es-ES_tradnl" w:eastAsia="es-PE"/>
        </w:rPr>
        <w:t>GONZÁLEZ</w:t>
      </w:r>
      <w:r w:rsidR="00FA78CA">
        <w:rPr>
          <w:rFonts w:ascii="Garamond" w:eastAsia="Times New Roman" w:hAnsi="Garamond" w:cs="Times New Roman"/>
          <w:color w:val="000000"/>
          <w:spacing w:val="7"/>
          <w:sz w:val="12"/>
          <w:szCs w:val="12"/>
          <w:lang w:val="es-ES_tradnl" w:eastAsia="es-PE"/>
        </w:rPr>
        <w:t xml:space="preserve"> </w:t>
      </w:r>
      <w:r w:rsidR="007A75C1" w:rsidRPr="007A75C1">
        <w:rPr>
          <w:rFonts w:ascii="Garamond" w:eastAsia="Times New Roman" w:hAnsi="Garamond" w:cs="Times New Roman"/>
          <w:color w:val="000000"/>
          <w:spacing w:val="7"/>
          <w:sz w:val="12"/>
          <w:szCs w:val="12"/>
          <w:lang w:val="es-ES_tradnl" w:eastAsia="es-PE"/>
        </w:rPr>
        <w:t>PADRÓS,</w:t>
      </w:r>
      <w:r w:rsidR="00FA78CA">
        <w:rPr>
          <w:rFonts w:ascii="Garamond" w:eastAsia="Times New Roman" w:hAnsi="Garamond" w:cs="Times New Roman"/>
          <w:color w:val="000000"/>
          <w:spacing w:val="7"/>
          <w:sz w:val="12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Una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triple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mirada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desde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Sacrosanctum</w:t>
      </w:r>
      <w:proofErr w:type="spellEnd"/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Concilium</w:t>
      </w:r>
      <w:proofErr w:type="spellEnd"/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(y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2).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pacing w:val="7"/>
          <w:sz w:val="16"/>
          <w:szCs w:val="16"/>
          <w:lang w:val="es-ES_tradnl" w:eastAsia="es-PE"/>
        </w:rPr>
        <w:t>Balance</w:t>
      </w:r>
      <w:r w:rsidR="00FA78CA">
        <w:rPr>
          <w:rFonts w:ascii="Verdana" w:eastAsia="Times New Roman" w:hAnsi="Verdana" w:cs="Times New Roman"/>
          <w:i/>
          <w:iCs/>
          <w:color w:val="000000"/>
          <w:spacing w:val="7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es-ES_tradnl" w:eastAsia="es-PE"/>
        </w:rPr>
        <w:t>perspectivas:</w:t>
      </w:r>
      <w:r w:rsidR="00FA78CA">
        <w:rPr>
          <w:rFonts w:ascii="Verdana" w:eastAsia="Times New Roman" w:hAnsi="Verdana" w:cs="Times New Roman"/>
          <w:i/>
          <w:iCs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9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(2002)392.</w:t>
      </w:r>
    </w:p>
    <w:p w:rsidR="007A75C1" w:rsidRPr="007A75C1" w:rsidRDefault="00FA78CA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bookmarkStart w:id="83" w:name="_ftn5"/>
      <w:r w:rsidR="0033156B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"_ftnref5" \o "" </w:instrText>
      </w:r>
      <w:r w:rsidR="0033156B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[5]</w:t>
      </w:r>
      <w:r w:rsidR="0033156B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3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Los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subrayados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son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nuestros</w:t>
      </w:r>
    </w:p>
    <w:bookmarkStart w:id="84" w:name="_ftn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Discurso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CELAM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(9-marzo-1983),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111: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Insegnamenti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(1983),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698.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Encíclica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Veritatis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Splendor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106: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viviendo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--al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sociedades---,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más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bien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formidable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desafio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evangelización,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decir,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anuncio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Evangelio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siempre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nuevo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siempre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portador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novedad,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evangelización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debe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"nueva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ardor,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métodos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expresión".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descristianización,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pueblos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enteros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comunidades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tiempo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ricos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comporta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sólo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pérdida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falta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relevancia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también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necesariamente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decadencia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oscurecimiento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sentido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moral: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disolución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conciencia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originalidad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evangélica,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eclipse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valores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éticos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fundamentales.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tendencias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subjetivistas,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Militaristas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relativistas,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ampliamente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difundidas,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presentan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simplemente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posiciones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pragmáticas.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usanzas,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corno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concepciones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consolidadas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vista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teórico,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reivindican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plena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legitimidad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cultural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social".</w:t>
      </w:r>
    </w:p>
    <w:bookmarkStart w:id="85" w:name="_ftn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¿Cómo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recordar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aquí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conocidas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Reglas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sentir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Ejercicios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Ignacio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Loyola?</w:t>
      </w:r>
    </w:p>
    <w:bookmarkStart w:id="86" w:name="_ftn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6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ANTONIO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MOLINERO,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Síntesis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Magisterio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propósito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Vicesimus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quintos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annus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):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Revista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Teológica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Limense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2(1991)287-308.</w:t>
      </w:r>
    </w:p>
    <w:bookmarkStart w:id="87" w:name="_ftn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instrText xml:space="preserve"> HYPERLINK "http://www.mscperu.org/liturgia/mistagogia/espiritualidadLiturgia.htm" \l "_ftnref9"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it-IT" w:eastAsia="es-PE"/>
        </w:rPr>
        <w:t>[9]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7"/>
      <w:r w:rsidR="00FA78CA">
        <w:rPr>
          <w:rFonts w:ascii="Verdana" w:eastAsia="Times New Roman" w:hAnsi="Verdana" w:cs="Times New Roman"/>
          <w:color w:val="000000"/>
          <w:sz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Pio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X,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Motu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Propio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Tra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1e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sollecuudini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(22-noviembre-1903).</w:t>
      </w:r>
    </w:p>
    <w:bookmarkStart w:id="88" w:name="_ftn1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8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4"/>
          <w:szCs w:val="14"/>
          <w:lang w:val="es-ES_tradnl" w:eastAsia="es-PE"/>
        </w:rPr>
        <w:t>Cfr.</w:t>
      </w:r>
      <w:r w:rsidR="00FA78CA">
        <w:rPr>
          <w:rFonts w:ascii="Bookman Old Style" w:eastAsia="Times New Roman" w:hAnsi="Bookman Old Style" w:cs="Times New Roman"/>
          <w:color w:val="000000"/>
          <w:sz w:val="14"/>
          <w:szCs w:val="14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4"/>
          <w:szCs w:val="14"/>
          <w:lang w:val="es-ES_tradnl" w:eastAsia="es-PE"/>
        </w:rPr>
        <w:t>SS</w:t>
      </w:r>
      <w:r w:rsidR="00FA78CA">
        <w:rPr>
          <w:rFonts w:ascii="Bookman Old Style" w:eastAsia="Times New Roman" w:hAnsi="Bookman Old Style" w:cs="Times New Roman"/>
          <w:color w:val="000000"/>
          <w:sz w:val="14"/>
          <w:szCs w:val="14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4"/>
          <w:szCs w:val="14"/>
          <w:lang w:val="es-ES_tradnl" w:eastAsia="es-PE"/>
        </w:rPr>
        <w:t>2s.</w:t>
      </w:r>
    </w:p>
    <w:bookmarkStart w:id="89" w:name="_ftn1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8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cabe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duda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aquí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encontramos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reflejo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economía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trinitaria.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llama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atención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predicación,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afirme: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Él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vivimos,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movemos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existimos"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(Hch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17,28);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efecto,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llamados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Eterna,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provoca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nosotros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movimiento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así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Amor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razón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nuestra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existencia.</w:t>
      </w:r>
    </w:p>
    <w:bookmarkStart w:id="90" w:name="_ftn1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2652-2660</w:t>
      </w:r>
    </w:p>
    <w:bookmarkStart w:id="91" w:name="_ftn1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13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CULTO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DISCIPLINA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SACRAMENTos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Directorio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piedad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popular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Ciudad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Vaticano,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2002.</w:t>
      </w:r>
    </w:p>
    <w:bookmarkStart w:id="92" w:name="_ftn14"/>
    <w:p w:rsidR="007A75C1" w:rsidRPr="00031FF3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"_ftnref14"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031FF3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[14]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2"/>
      <w:r w:rsidR="00FA78CA" w:rsidRPr="00031FF3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ST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2.2.q.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101,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a.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2,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ad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3m.</w:t>
      </w:r>
    </w:p>
    <w:bookmarkStart w:id="93" w:name="_ftn15"/>
    <w:p w:rsidR="007A75C1" w:rsidRPr="00031FF3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"_ftnref15"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031FF3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[15]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3"/>
      <w:r w:rsidR="00FA78CA" w:rsidRPr="00031FF3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ST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2.2.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q.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82,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a.</w:t>
      </w:r>
      <w:r w:rsidR="00FA78CA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031FF3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1.</w:t>
      </w:r>
    </w:p>
    <w:bookmarkStart w:id="94" w:name="_ftn1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lectionum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missae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6.</w:t>
      </w:r>
    </w:p>
    <w:bookmarkStart w:id="95" w:name="_ftn1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16.</w:t>
      </w:r>
    </w:p>
    <w:bookmarkStart w:id="96" w:name="_ftn1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"_ftnref18"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[18]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6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contenido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predicación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apostólica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primitiva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(Kerygma)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transmitido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esquemáticamente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cinco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discursos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Pedro,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Hch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2,14-39;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12-26;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9-12: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5,29-32;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34-43,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Hch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13,16-41.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núcleo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central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testimonio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tiene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objeto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muerte,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resurrección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exaltación"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(Biblia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Jerusalén,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Ed.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DDB,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Bilbao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1984,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nota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Hch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2,22).</w:t>
      </w:r>
    </w:p>
    <w:bookmarkStart w:id="97" w:name="_ftn1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"_ftnref19"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[19]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7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Mt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5-7.</w:t>
      </w:r>
    </w:p>
    <w:bookmarkStart w:id="98" w:name="_ftn2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"_ftnref20"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[20]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8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42</w:t>
      </w:r>
      <w:proofErr w:type="gram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,1</w:t>
      </w:r>
      <w:proofErr w:type="gram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-9;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1-6;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4-11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52.13-53.12.</w:t>
      </w:r>
    </w:p>
    <w:bookmarkStart w:id="99" w:name="_ftn2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9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7.</w:t>
      </w:r>
    </w:p>
    <w:bookmarkStart w:id="100" w:name="_ftn2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8.</w:t>
      </w:r>
    </w:p>
    <w:bookmarkStart w:id="101" w:name="_ftn2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9.</w:t>
      </w:r>
    </w:p>
    <w:bookmarkStart w:id="102" w:name="_ftn2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Altiora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término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muy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usado,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siempre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precisa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cuáles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dichos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principios.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cuando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autores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enumeran,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aunque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concuerden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líneas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básicas,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existe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unanimidad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número,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nombre,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relación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entre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referidos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altiora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referencia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todo,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Capítulo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Constitución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Sacrosanctum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Concilium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5-46):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"Principios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reforma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Sagrada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Liturgia";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aparece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estructurado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siguiente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manera: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Naturaleza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Sagrada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importancia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salvación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realiza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realiza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Presencia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terrena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celeste.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única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eclesial.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Necesidad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disposiciones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personales.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ejercicios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piadosos.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recomiendan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prácticas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piadosas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aprobadas.)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Necesidad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promover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educación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III.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Reforma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Sagrada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(Normas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generales: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Sólo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Jerarquía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puede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introducir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cambios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Conservar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tradición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apertura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1egítimo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progreso.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Biblia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Revisión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libros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Normas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derivadas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índole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jerárquica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comunitaria: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Primacía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celebraciones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comunitarias.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desempeñe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oficio.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Auténtico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ministerio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fieles.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Normas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revisión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rúbricas.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hará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acepción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alguna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personas.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Normas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derivadas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carácter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didáctico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pastoral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Estructura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ritos.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Biblia,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predicación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catequesis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Lengua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Normas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adaptar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mentalidad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tradiciones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pueblos.)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IV.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diócesis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parroquia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diocesana.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parroquial.)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Fomento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pastoral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(Signo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nuestro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tiempo.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nacional.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diocesana.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Comisiones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música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sagrada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arte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sacro.)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ejemplo,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entre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otros,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presentación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clasificación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altiora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citamos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ANNIBALE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BUGNINI,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reforma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(1948-1975),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BAC,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Madrid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1999,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pp.35,-43: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orientativos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"ejercicio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sacerdocio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Cristo".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"cumbre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fuente"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plena,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consciente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Manifestación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"Unidad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sustancial,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rígida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uniformidad".)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operativos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lengua.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catequesis.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canto.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Reforma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liturgia.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"Sana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tradición"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"legítimo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progreso".)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Nosotros,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nuestra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utilizamos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enumeración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bastante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común,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clasificación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propia.</w:t>
      </w:r>
    </w:p>
    <w:bookmarkStart w:id="103" w:name="_ftn2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BUGNINI,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reforma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(1948-1975),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BAC,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Madrid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1999,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35.</w:t>
      </w:r>
    </w:p>
    <w:bookmarkStart w:id="104" w:name="_ftn2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"_ftnref26"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[26]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"Presentación"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escrita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S.E.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MONS.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PIERO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MARINI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volumen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Renouveau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liturgiche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-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Documents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fondateurs,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Centre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National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Pastolare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Liturgiche,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Editions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du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Cerf,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Collection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Liturgie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n°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14,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Paris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fr-FR" w:eastAsia="es-PE"/>
        </w:rPr>
        <w:t>2004.</w:t>
      </w:r>
    </w:p>
    <w:bookmarkStart w:id="105" w:name="_ftn2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"_ftnref27"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[27]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5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7,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6,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33,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35.</w:t>
      </w:r>
    </w:p>
    <w:bookmarkStart w:id="106" w:name="_ftn2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"_ftnref28"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[28]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6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es-PE"/>
        </w:rPr>
        <w:t>4s,</w:t>
      </w:r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proofErr w:type="gram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59</w:t>
      </w:r>
      <w:proofErr w:type="gram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.</w:t>
      </w:r>
    </w:p>
    <w:bookmarkStart w:id="107" w:name="_ftn2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"_ftnref29"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[29]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7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en-US" w:eastAsia="es-PE"/>
        </w:rPr>
        <w:t>10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7,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39.</w:t>
      </w:r>
    </w:p>
    <w:bookmarkStart w:id="108" w:name="_ftn3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"_ftnref30"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[30]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8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48,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106,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109.</w:t>
      </w:r>
    </w:p>
    <w:bookmarkStart w:id="109" w:name="_ftn3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"_ftnref31"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[31]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09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59,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33,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7,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122.</w:t>
      </w:r>
    </w:p>
    <w:bookmarkStart w:id="110" w:name="_ftn3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instrText xml:space="preserve"> HYPERLINK "http://www.mscperu.org/liturgia/mistagogia/espiritualidadLiturgia.htm" \l "_ftnref32"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en-US" w:eastAsia="es-PE"/>
        </w:rPr>
        <w:t>[32]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0"/>
      <w:r w:rsidR="00FA78CA">
        <w:rPr>
          <w:rFonts w:ascii="Verdana" w:eastAsia="Times New Roman" w:hAnsi="Verdana" w:cs="Times New Roman"/>
          <w:color w:val="000000"/>
          <w:sz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24,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n-US" w:eastAsia="es-PE"/>
        </w:rPr>
        <w:t>40.</w:t>
      </w:r>
    </w:p>
    <w:bookmarkStart w:id="111" w:name="_ftn3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27,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63.</w:t>
      </w:r>
    </w:p>
    <w:bookmarkStart w:id="112" w:name="_ftn3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14-20,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26s,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30s,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48-50,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55s,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79,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124</w:t>
      </w:r>
    </w:p>
    <w:bookmarkStart w:id="113" w:name="_ftn3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TRIACCA,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NUEVO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DICCIONARIO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Paulinas,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Madrid</w:t>
      </w:r>
    </w:p>
    <w:p w:rsidR="007A75C1" w:rsidRPr="007A75C1" w:rsidRDefault="007A75C1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1987,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pp.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1546-1573.</w:t>
      </w:r>
    </w:p>
    <w:bookmarkStart w:id="114" w:name="_ftn3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Fijamos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fecha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1903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Pío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X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publica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Motu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propio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sollecitudini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donde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afirma: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pública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solemne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primera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indispensable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verdadero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espíritu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cristiano".</w:t>
      </w:r>
    </w:p>
    <w:bookmarkStart w:id="115" w:name="_ftn3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Hemos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podido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identificar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hasta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adjetivos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buscan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precisar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concepto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"participación":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consciente,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fructífera,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piadosa,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interior,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exterior,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LG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48;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Eucharisticum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mysterium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1273).</w:t>
      </w:r>
    </w:p>
    <w:bookmarkStart w:id="116" w:name="_ftn3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6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Romano: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Plegaria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Eucarística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III.</w:t>
      </w:r>
    </w:p>
    <w:bookmarkStart w:id="117" w:name="_ftn3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"_ftnref39"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[39]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7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Apostólica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Orientale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Lumen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TOMMASO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FEDERICI,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santa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mistagogia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permanente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Iglesia: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Phase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193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(1993)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9-34.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TOMMASO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FEDERICI,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imagen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semejanza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divinización: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(1993)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224-229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TOMMASO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FEDERICI,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"divinización"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icono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Esposo: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9/10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(1993)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467-473.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MANUEL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CARMONA,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salvación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realizada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ofrecida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Modelos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soteriológicos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explicaciones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bíblicas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patrísticas: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Phase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236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(2000)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105119.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NICOLÁS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CABASILLAS,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Patmos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Madrid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1952.</w:t>
      </w:r>
    </w:p>
    <w:bookmarkStart w:id="118" w:name="_ftn4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8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Lineamento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XI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Asamblea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Ordinaria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Sínodo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celebrará,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D.m.,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año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2005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tratará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Eucaristía: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dice,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propósito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tratando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salvación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Jesucristo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hombre,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vive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culto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centrado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Verbo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encarnado,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Padre;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Canon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Romano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anáfora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Crisóstomo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definen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oblationem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rationabilem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logikén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latreían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t>trasformación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evento,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espíritu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razón.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Aquel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Verbo,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dirige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él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espera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respuesta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comprensible,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razonable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rationabile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obsequium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Así,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humana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hace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adoración,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sacrificio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gracias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eucharistia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"culto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(cf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12,1)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corazón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"participación"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activa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consciente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pueblo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eucarístico,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alcanza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plenitud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comunión".</w:t>
      </w:r>
    </w:p>
    <w:bookmarkStart w:id="119" w:name="_ftn4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1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Ritual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Penitencia: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fina1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gracias,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137.</w:t>
      </w:r>
    </w:p>
    <w:bookmarkStart w:id="120" w:name="_ftn4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6-10</w:t>
      </w:r>
    </w:p>
    <w:bookmarkStart w:id="121" w:name="_ftn4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Véase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respecto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Encíclica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Ecclesia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Eucharistia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(17-abril-2003)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recién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publicada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Instrucción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Redemptionis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Sacramentum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Culto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Disciplina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(25-marzo-2004).</w:t>
      </w:r>
    </w:p>
    <w:bookmarkStart w:id="122" w:name="_ftn4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11.</w:t>
      </w:r>
    </w:p>
    <w:bookmarkStart w:id="123" w:name="_ftn4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TENA,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libros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docencia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teología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sacramentarla: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Phase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(1980)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99-110.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JosÉ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ALDAZÁBAL,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libro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pedagogía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celebración: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Phase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116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(1980)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111-124.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GABRIEL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RAMIS,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libro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valor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documental,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1itúrgico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teológico: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Phase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247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(2002)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41-50.</w:t>
      </w:r>
    </w:p>
    <w:bookmarkStart w:id="124" w:name="_ftn4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4.</w:t>
      </w:r>
    </w:p>
    <w:bookmarkStart w:id="125" w:name="_ftn4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ALOIS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STENZEL,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lugar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teológico,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MYSTERIUM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SALUTIS,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1,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Cristiandad,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Madrid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1965,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pp.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670-685.</w:t>
      </w:r>
    </w:p>
    <w:bookmarkStart w:id="126" w:name="_ftn4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16"/>
          <w:u w:val="single"/>
          <w:vertAlign w:val="superscript"/>
          <w:lang w:eastAsia="es-PE"/>
        </w:rPr>
        <w:t>[48]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6"/>
      <w:r w:rsidR="007A75C1" w:rsidRPr="007A75C1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>CONGREGACIÓN</w:t>
      </w:r>
      <w:r w:rsidR="00FA78CA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>PARA</w:t>
      </w:r>
      <w:r w:rsidR="00FA78CA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>LA</w:t>
      </w:r>
      <w:r w:rsidR="00FA78CA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z w:val="16"/>
          <w:szCs w:val="16"/>
          <w:lang w:val="es-ES_tradnl" w:eastAsia="es-PE"/>
        </w:rPr>
        <w:t>EDUCACIÓN</w:t>
      </w:r>
      <w:r w:rsidR="00FA78CA">
        <w:rPr>
          <w:rFonts w:ascii="Bookman Old Style" w:eastAsia="Times New Roman" w:hAnsi="Bookman Old Style" w:cs="Times New Roman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CATÓLICA,</w:t>
      </w:r>
      <w:r w:rsidR="00FA78CA">
        <w:rPr>
          <w:rFonts w:ascii="Verdana" w:eastAsia="Times New Roman" w:hAnsi="Verdana" w:cs="Times New Roman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Ratio</w:t>
      </w:r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 xml:space="preserve"> </w:t>
      </w:r>
      <w:proofErr w:type="spellStart"/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Fundamentalis</w:t>
      </w:r>
      <w:proofErr w:type="spellEnd"/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 xml:space="preserve"> </w:t>
      </w:r>
      <w:proofErr w:type="spellStart"/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Institutionis</w:t>
      </w:r>
      <w:proofErr w:type="spellEnd"/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lang w:eastAsia="es-PE"/>
        </w:rPr>
        <w:t xml:space="preserve"> </w:t>
      </w:r>
      <w:proofErr w:type="spellStart"/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pacing w:val="9"/>
          <w:sz w:val="16"/>
          <w:szCs w:val="16"/>
          <w:lang w:val="es-ES_tradnl" w:eastAsia="es-PE"/>
        </w:rPr>
        <w:t>Sacerdotalis</w:t>
      </w:r>
      <w:proofErr w:type="spellEnd"/>
      <w:r w:rsidR="00FA78CA">
        <w:rPr>
          <w:rFonts w:ascii="Bookman Old Style" w:eastAsia="Times New Roman" w:hAnsi="Bookman Old Style" w:cs="Times New Roman"/>
          <w:i/>
          <w:iCs/>
          <w:color w:val="000000"/>
          <w:spacing w:val="9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79.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llevando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concepto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teológico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"lugar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teológico"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plano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9"/>
          <w:sz w:val="16"/>
          <w:szCs w:val="16"/>
          <w:lang w:val="es-ES_tradnl" w:eastAsia="es-PE"/>
        </w:rPr>
        <w:t>más</w:t>
      </w:r>
      <w:r w:rsidR="00FA78CA">
        <w:rPr>
          <w:rFonts w:ascii="Verdana" w:eastAsia="Times New Roman" w:hAnsi="Verdana" w:cs="Times New Roman"/>
          <w:color w:val="000000"/>
          <w:spacing w:val="9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existencial,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pacing w:val="3"/>
          <w:sz w:val="16"/>
          <w:szCs w:val="16"/>
          <w:lang w:val="es-ES_tradnl" w:eastAsia="es-PE"/>
        </w:rPr>
        <w:t>JUAN</w:t>
      </w:r>
      <w:r w:rsidR="00FA78CA">
        <w:rPr>
          <w:rFonts w:ascii="Bookman Old Style" w:eastAsia="Times New Roman" w:hAnsi="Bookman Old Style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pacing w:val="3"/>
          <w:sz w:val="16"/>
          <w:szCs w:val="16"/>
          <w:lang w:val="es-ES_tradnl" w:eastAsia="es-PE"/>
        </w:rPr>
        <w:t>PABLO</w:t>
      </w:r>
      <w:r w:rsidR="00FA78CA">
        <w:rPr>
          <w:rFonts w:ascii="Bookman Old Style" w:eastAsia="Times New Roman" w:hAnsi="Bookman Old Style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color w:val="000000"/>
          <w:spacing w:val="3"/>
          <w:sz w:val="16"/>
          <w:szCs w:val="16"/>
          <w:lang w:val="es-ES_tradnl" w:eastAsia="es-PE"/>
        </w:rPr>
        <w:t>II,</w:t>
      </w:r>
      <w:r w:rsidR="00FA78CA">
        <w:rPr>
          <w:rFonts w:ascii="Bookman Old Style" w:eastAsia="Times New Roman" w:hAnsi="Bookman Old Style" w:cs="Times New Roman"/>
          <w:color w:val="000000"/>
          <w:spacing w:val="3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afirma: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"Para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actualizar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misterio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pascual,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está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presente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pacing w:val="3"/>
          <w:sz w:val="16"/>
          <w:szCs w:val="16"/>
          <w:lang w:val="es-ES_tradnl"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pacing w:val="3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todo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acciones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litúrgicas.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consiguiente,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lugar</w:t>
      </w:r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privilegiado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encuentro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cristianos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quien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envió,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Jesucristo"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(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Vqa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7).</w:t>
      </w:r>
    </w:p>
    <w:bookmarkStart w:id="127" w:name="_ftn4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"_ftnref49"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[49]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7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59.</w:t>
      </w:r>
    </w:p>
    <w:bookmarkStart w:id="128" w:name="_ftn5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8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1070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2111,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7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11.</w:t>
      </w:r>
    </w:p>
    <w:bookmarkStart w:id="129" w:name="_ftn5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2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12-15.</w:t>
      </w:r>
    </w:p>
    <w:bookmarkStart w:id="130" w:name="_ftn5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11.</w:t>
      </w:r>
    </w:p>
    <w:bookmarkStart w:id="131" w:name="_ftn5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Supra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39(38),</w:t>
      </w:r>
    </w:p>
    <w:bookmarkStart w:id="132" w:name="_ftn5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Utilizamos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término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sentido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utiliza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Ritual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Iniciación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Adultos,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Observ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prev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1s.</w:t>
      </w:r>
    </w:p>
    <w:bookmarkStart w:id="133" w:name="_ftn5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bajo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celebra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salvación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Mundo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(Relación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Final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Sínodo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1985),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especialmente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2.</w:t>
      </w:r>
    </w:p>
    <w:bookmarkStart w:id="134" w:name="_ftn5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56]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>SANTA</w:t>
      </w:r>
      <w:r w:rsidR="00FA78CA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>CATALINA</w:t>
      </w:r>
      <w:r w:rsidR="00FA78CA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Tahoma" w:eastAsia="Times New Roman" w:hAnsi="Tahoma" w:cs="Tahoma"/>
          <w:color w:val="000000"/>
          <w:sz w:val="16"/>
          <w:szCs w:val="16"/>
          <w:lang w:val="es-ES_tradnl" w:eastAsia="es-PE"/>
        </w:rPr>
        <w:t>SIENA,</w:t>
      </w:r>
      <w:r w:rsidR="00FA78CA">
        <w:rPr>
          <w:rFonts w:ascii="Tahoma" w:eastAsia="Times New Roman" w:hAnsi="Tahoma" w:cs="Tahoma"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es-ES_tradnl" w:eastAsia="es-PE"/>
        </w:rPr>
        <w:t>Diálogo</w:t>
      </w:r>
      <w:r w:rsidR="00FA78C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es-ES_tradnl" w:eastAsia="es-PE"/>
        </w:rPr>
        <w:t>sobre</w:t>
      </w:r>
      <w:r w:rsidR="00FA78CA">
        <w:rPr>
          <w:rFonts w:ascii="Verdana" w:eastAsia="Times New Roman" w:hAnsi="Verdana" w:cs="Times New Roman"/>
          <w:i/>
          <w:iCs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la</w:t>
      </w:r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divina</w:t>
      </w:r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Bookman Old Style" w:eastAsia="Times New Roman" w:hAnsi="Bookman Old Style" w:cs="Times New Roman"/>
          <w:i/>
          <w:iCs/>
          <w:color w:val="000000"/>
          <w:sz w:val="16"/>
          <w:szCs w:val="16"/>
          <w:lang w:val="es-ES_tradnl" w:eastAsia="es-PE"/>
        </w:rPr>
        <w:t>providencia,</w:t>
      </w:r>
      <w:r w:rsidR="00FA78CA">
        <w:rPr>
          <w:rFonts w:ascii="Bookman Old Style" w:eastAsia="Times New Roman" w:hAnsi="Bookman Old Style" w:cs="Times New Roman"/>
          <w:i/>
          <w:iCs/>
          <w:color w:val="000000"/>
          <w:sz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cap.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167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(Traducción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Segunda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Lectura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Oficio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Lecturas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fiesta,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29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es-ES_tradnl" w:eastAsia="es-PE"/>
        </w:rPr>
        <w:t>abril).</w:t>
      </w:r>
    </w:p>
    <w:bookmarkStart w:id="135" w:name="_ftn5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Ecclesia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Eucharistia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6.</w:t>
      </w:r>
    </w:p>
    <w:bookmarkStart w:id="136" w:name="_ftn5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"_ftnref58"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[58]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6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principio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mistagogia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encuentro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Señor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través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¿Cómo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podría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hacerse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mistagogia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atraídos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Jesús?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encuentro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nace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camino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conocimiento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despliega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experiencia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¿dónde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vives?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quedaron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é1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aquel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(Jn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1,38-39).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Así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sucedió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algunos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siguieron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mistagogia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deberá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evitar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alegorismo,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menudo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resulta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incomprensible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abstracto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induce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comentarios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confusos;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cambio,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mistagogia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confiará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fuerza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Espíritu,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mediante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sobriedad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palabras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gestos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sacramentales.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Espíritu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hacer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comprender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Jesucristo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revelado.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Él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mistagogo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invisible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tanto,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volver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descubrir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metodología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padres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importante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responder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necesidad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visual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imágenes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símbolos,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caracteriza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hombre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contemporáneo.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misma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contribución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teólogos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medievales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útil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responder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exigencia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racional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adhesión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patrimonio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conservado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oraciones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ritos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litúrgicos: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comprensión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depende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participación"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(Lineamento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XI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Asamblea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Ordinaria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Sínodo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Eucaristía: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cumbre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Iglesia,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47).</w:t>
      </w:r>
    </w:p>
    <w:bookmarkStart w:id="137" w:name="_ftn5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instrText xml:space="preserve"> HYPERLINK "http://www.mscperu.org/liturgia/mistagogia/espiritualidadLiturgia.htm" \l "_ftnref59"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it-IT" w:eastAsia="es-PE"/>
        </w:rPr>
        <w:t>[59]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7"/>
      <w:r w:rsidR="00FA78CA">
        <w:rPr>
          <w:rFonts w:ascii="Verdana" w:eastAsia="Times New Roman" w:hAnsi="Verdana" w:cs="Times New Roman"/>
          <w:color w:val="000000"/>
          <w:sz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Lineamenta…o.c.,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46.</w:t>
      </w:r>
    </w:p>
    <w:bookmarkStart w:id="138" w:name="_ftn6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instrText xml:space="preserve"> HYPERLINK "http://www.mscperu.org/liturgia/mistagogia/espiritualidadLiturgia.htm" \l "_ftnref60"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it-IT" w:eastAsia="es-PE"/>
        </w:rPr>
        <w:t>[60]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8"/>
      <w:r w:rsidR="00FA78CA">
        <w:rPr>
          <w:rFonts w:ascii="Verdana" w:eastAsia="Times New Roman" w:hAnsi="Verdana" w:cs="Times New Roman"/>
          <w:color w:val="000000"/>
          <w:sz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Lineamenta…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o.c,,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48.</w:t>
      </w:r>
    </w:p>
    <w:bookmarkStart w:id="139" w:name="_ftn6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instrText xml:space="preserve"> HYPERLINK "http://www.mscperu.org/liturgia/mistagogia/espiritualidadLiturgia.htm" \l "_ftnref61"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val="it-IT" w:eastAsia="es-PE"/>
        </w:rPr>
        <w:t>[61]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39"/>
      <w:r w:rsidR="00FA78CA">
        <w:rPr>
          <w:rFonts w:ascii="Verdana" w:eastAsia="Times New Roman" w:hAnsi="Verdana" w:cs="Times New Roman"/>
          <w:color w:val="000000"/>
          <w:sz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CEC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val="it-IT" w:eastAsia="es-PE"/>
        </w:rPr>
        <w:t>2558.</w:t>
      </w:r>
    </w:p>
    <w:bookmarkStart w:id="140" w:name="_ftn6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muy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conocidas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interés,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ejemplo,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catequesis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mistagógicas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ORÍGENES.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CIRILO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JERUSALÉN,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CRISÓSTOMO,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TEODORO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MOPSUESTIA,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AMBROSIO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AGUSTÍN.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También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ELORRIAGA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MOLINERO,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Bautismo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Catecumenado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Tradición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Patrística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Ed.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Grafite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Baracaldo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1998.</w:t>
      </w:r>
    </w:p>
    <w:bookmarkStart w:id="141" w:name="_ftn6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48.</w:t>
      </w:r>
    </w:p>
    <w:bookmarkStart w:id="142" w:name="_ftn6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Obviamente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debemos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confundir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"banal"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"vano"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(sin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fundamento,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inútil...).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ningún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cristiano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ocurre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pensar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celebraciones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"vanas",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tentación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banalizarlas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lastRenderedPageBreak/>
        <w:t>permanente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manifestación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Cristo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su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actualización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litúrgica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algo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cercano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nosotros,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nuestro,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ordinaria,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tender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trivializarlas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amenaza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siempre.</w:t>
      </w:r>
    </w:p>
    <w:bookmarkStart w:id="143" w:name="_ftn6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EE.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25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51.</w:t>
      </w:r>
    </w:p>
    <w:bookmarkStart w:id="144" w:name="_ftn6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61.</w:t>
      </w:r>
    </w:p>
    <w:bookmarkStart w:id="145" w:name="_ftn6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30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44.</w:t>
      </w:r>
    </w:p>
    <w:bookmarkStart w:id="146" w:name="_ftn6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6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52.</w:t>
      </w:r>
    </w:p>
    <w:bookmarkStart w:id="147" w:name="_ftn69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"_ftnref69"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[69]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7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11,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Discurso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Uganda,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Kampala,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7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febrero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1993: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L'Osservatore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Romano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8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(1993)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12s.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CULTO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DIVINO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DISCIPLINA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SACRAMENTOS: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liturgia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romana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inculturación,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25-enero-1994.</w:t>
      </w:r>
    </w:p>
    <w:bookmarkStart w:id="148" w:name="_ftn70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"_ftnref70"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[70]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8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CLERO,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Directorio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ministerio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presbíteros.</w:t>
      </w:r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31-enero-1994,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36.</w:t>
      </w:r>
    </w:p>
    <w:bookmarkStart w:id="149" w:name="_ftn71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"_ftnref71"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[71]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49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CLERO,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Directorio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catequesis,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175</w:t>
      </w:r>
    </w:p>
    <w:bookmarkStart w:id="150" w:name="_ftn72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"_ftnref72"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[72]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0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CONGREGACIÓN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CLERO,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Directorio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general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catequesis,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192.</w:t>
      </w:r>
    </w:p>
    <w:bookmarkStart w:id="151" w:name="_ftn73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"_ftnref73"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[73]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1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JUAN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PABLO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Discurso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Santo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Padre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obispos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Ontario,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Canadá,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visita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limina</w:t>
      </w:r>
      <w:proofErr w:type="spell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spell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apostolorum</w:t>
      </w:r>
      <w:proofErr w:type="spellEnd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4-mayo-1999,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5.</w:t>
      </w:r>
    </w:p>
    <w:bookmarkStart w:id="152" w:name="_ftn74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"_ftnref74"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FA78CA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[74]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2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22-24.</w:t>
      </w:r>
    </w:p>
    <w:bookmarkStart w:id="153" w:name="_ftn75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"_ftnref75"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[75]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3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CEC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2725-2751.</w:t>
      </w:r>
    </w:p>
    <w:bookmarkStart w:id="154" w:name="_ftn76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"_ftnref76"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[76]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4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Jn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10,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Ez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34;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Lc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15,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4-7</w:t>
      </w:r>
    </w:p>
    <w:bookmarkStart w:id="155" w:name="_ftn77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"_ftnref77"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[77]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5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Cfr.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1Tm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3,4s;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2Tm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2,23-26.</w:t>
      </w:r>
    </w:p>
    <w:bookmarkStart w:id="156" w:name="_ftn78"/>
    <w:p w:rsidR="007A75C1" w:rsidRPr="007A75C1" w:rsidRDefault="0033156B" w:rsidP="007A75C1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</w:pP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begin"/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instrText xml:space="preserve"> HYPERLINK "http://www.mscperu.org/liturgia/mistagogia/espiritualidadLiturgia.htm" \l "_ftnref78" \o "" </w:instrTex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separate"/>
      </w:r>
      <w:r w:rsidR="007A75C1" w:rsidRPr="007A75C1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  <w:lang w:eastAsia="es-PE"/>
        </w:rPr>
        <w:t>[78]</w:t>
      </w:r>
      <w:r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fldChar w:fldCharType="end"/>
      </w:r>
      <w:bookmarkEnd w:id="156"/>
      <w:r w:rsidR="00FA78CA">
        <w:rPr>
          <w:rFonts w:ascii="Verdana" w:eastAsia="Times New Roman" w:hAnsi="Verdana" w:cs="Times New Roman"/>
          <w:color w:val="000000"/>
          <w:sz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Carta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Apostólica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Novo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Millennio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ineunte,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43: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"Espiritualidad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(eclesiología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Vaticano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II)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significa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mirada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corazón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sobre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hacia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misterio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Trinidad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habita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nosotros,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cuya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luz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reconocida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también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rostro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hermanos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están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nuestro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lado.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significa,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además,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capacidad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sentir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hermano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fe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profunda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Cuerpo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místico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tanto,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pertenece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(...)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Espiritualidad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comunión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también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capacidad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ante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todo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positivo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otro,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acogerlo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y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valorarlo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como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regalo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Dios: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proofErr w:type="gramStart"/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mí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,</w:t>
      </w:r>
      <w:proofErr w:type="gramEnd"/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además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ser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un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don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para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el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hermano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que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lo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ha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recibido</w:t>
      </w:r>
      <w:r w:rsidR="00FA78CA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 xml:space="preserve"> </w:t>
      </w:r>
      <w:r w:rsidR="007A75C1" w:rsidRPr="007A75C1">
        <w:rPr>
          <w:rFonts w:ascii="Verdana" w:eastAsia="Times New Roman" w:hAnsi="Verdana" w:cs="Times New Roman"/>
          <w:color w:val="000000"/>
          <w:sz w:val="16"/>
          <w:szCs w:val="16"/>
          <w:lang w:eastAsia="es-PE"/>
        </w:rPr>
        <w:t>directamente".</w:t>
      </w:r>
    </w:p>
    <w:p w:rsidR="00EC2034" w:rsidRDefault="00EC2034"/>
    <w:sectPr w:rsidR="00EC2034" w:rsidSect="00EC2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5C1"/>
    <w:rsid w:val="00031FF3"/>
    <w:rsid w:val="00061F31"/>
    <w:rsid w:val="0033156B"/>
    <w:rsid w:val="005B6C36"/>
    <w:rsid w:val="007A75C1"/>
    <w:rsid w:val="00EC2034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5E344A-42CF-44C9-B4EE-EB504AA2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34"/>
  </w:style>
  <w:style w:type="paragraph" w:styleId="Ttulo2">
    <w:name w:val="heading 2"/>
    <w:basedOn w:val="Normal"/>
    <w:link w:val="Ttulo2Car"/>
    <w:uiPriority w:val="9"/>
    <w:qFormat/>
    <w:rsid w:val="007A7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A75C1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apple-converted-space">
    <w:name w:val="apple-converted-space"/>
    <w:basedOn w:val="Fuentedeprrafopredeter"/>
    <w:rsid w:val="007A75C1"/>
  </w:style>
  <w:style w:type="paragraph" w:customStyle="1" w:styleId="style1">
    <w:name w:val="style1"/>
    <w:basedOn w:val="Normal"/>
    <w:rsid w:val="007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7A75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5C1"/>
    <w:rPr>
      <w:color w:val="8000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A75C1"/>
  </w:style>
  <w:style w:type="paragraph" w:customStyle="1" w:styleId="style6">
    <w:name w:val="style6"/>
    <w:basedOn w:val="Normal"/>
    <w:rsid w:val="007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haracterstyle2">
    <w:name w:val="characterstyle2"/>
    <w:basedOn w:val="Fuentedeprrafopredeter"/>
    <w:rsid w:val="007A75C1"/>
  </w:style>
  <w:style w:type="paragraph" w:customStyle="1" w:styleId="style8">
    <w:name w:val="style8"/>
    <w:basedOn w:val="Normal"/>
    <w:rsid w:val="007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75C1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://www.mscperu.org/liturgia/mistagogia/espiritualidadLiturgia.htm" TargetMode="External"/><Relationship Id="rId10" Type="http://schemas.openxmlformats.org/officeDocument/2006/relationships/hyperlink" Target="http://www.mscperu.org/liturgia/mistagogia/espiritualidadLiturgia.htm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15460</Words>
  <Characters>88123</Characters>
  <Application>Microsoft Office Word</Application>
  <DocSecurity>0</DocSecurity>
  <Lines>734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Müller Wagner</cp:lastModifiedBy>
  <cp:revision>2</cp:revision>
  <dcterms:created xsi:type="dcterms:W3CDTF">2018-02-17T00:42:00Z</dcterms:created>
  <dcterms:modified xsi:type="dcterms:W3CDTF">2018-02-17T00:42:00Z</dcterms:modified>
</cp:coreProperties>
</file>