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AF5" w:rsidRDefault="00147AF5">
      <w:pPr>
        <w:pStyle w:val="NormalWeb"/>
        <w:spacing w:before="0" w:beforeAutospacing="0" w:after="0" w:afterAutospacing="0"/>
        <w:jc w:val="center"/>
        <w:rPr>
          <w:rFonts w:ascii="Times New Roman" w:hAnsi="Times New Roman" w:cs="Times New Roman"/>
          <w:color w:val="000000"/>
        </w:rPr>
      </w:pPr>
      <w:bookmarkStart w:id="0" w:name="_GoBack"/>
      <w:bookmarkEnd w:id="0"/>
      <w:r>
        <w:rPr>
          <w:rFonts w:ascii="Times New Roman" w:hAnsi="Times New Roman" w:cs="Times New Roman"/>
          <w:b/>
          <w:bCs/>
          <w:i/>
          <w:iCs/>
          <w:color w:val="000000"/>
          <w:szCs w:val="27"/>
        </w:rPr>
        <w:t>MENSAJE DEL SANTO PADRE PARA LA</w:t>
      </w:r>
      <w:r>
        <w:rPr>
          <w:rFonts w:ascii="Times New Roman" w:hAnsi="Times New Roman" w:cs="Times New Roman"/>
          <w:b/>
          <w:bCs/>
          <w:i/>
          <w:iCs/>
          <w:color w:val="000000"/>
          <w:szCs w:val="27"/>
        </w:rPr>
        <w:br/>
        <w:t>XXXVIII JORNADA MUNDIAL DE ORACIÓN</w:t>
      </w:r>
      <w:r>
        <w:rPr>
          <w:rFonts w:ascii="Times New Roman" w:hAnsi="Times New Roman" w:cs="Times New Roman"/>
          <w:b/>
          <w:bCs/>
          <w:i/>
          <w:iCs/>
          <w:color w:val="000000"/>
          <w:szCs w:val="27"/>
        </w:rPr>
        <w:br/>
        <w:t>POR LAS VOCACIONES.</w:t>
      </w:r>
    </w:p>
    <w:p w:rsidR="00147AF5" w:rsidRDefault="00147AF5">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6 DE MAYO DEL 2000.- IV DOMINGO DE PASCUA</w:t>
      </w:r>
    </w:p>
    <w:p w:rsidR="00147AF5" w:rsidRDefault="00147AF5">
      <w:pPr>
        <w:pStyle w:val="NormalWeb"/>
        <w:spacing w:before="0" w:beforeAutospacing="0" w:after="0" w:afterAutospacing="0"/>
        <w:jc w:val="center"/>
        <w:rPr>
          <w:rFonts w:ascii="Times New Roman" w:hAnsi="Times New Roman" w:cs="Times New Roman"/>
          <w:b/>
          <w:bCs/>
          <w:i/>
          <w:iCs/>
          <w:color w:val="000000"/>
        </w:rPr>
      </w:pPr>
    </w:p>
    <w:p w:rsidR="00147AF5" w:rsidRDefault="00147AF5">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b/>
          <w:bCs/>
          <w:i/>
          <w:iCs/>
          <w:color w:val="000000"/>
        </w:rPr>
        <w:t>Tema: "La vida como vocación".</w:t>
      </w:r>
    </w:p>
    <w:p w:rsidR="00147AF5" w:rsidRDefault="001153E5">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i/>
          <w:iCs/>
          <w:color w:val="000000"/>
        </w:rPr>
        <w:t>Venerables Hermanos en el Episcopado,</w:t>
      </w:r>
      <w:r>
        <w:rPr>
          <w:rFonts w:ascii="Times New Roman" w:hAnsi="Times New Roman" w:cs="Times New Roman"/>
          <w:i/>
          <w:iCs/>
          <w:color w:val="000000"/>
        </w:rPr>
        <w:br/>
        <w:t>queridos Hermanos y Hermanas de todo el mundo:</w:t>
      </w:r>
    </w:p>
    <w:p w:rsidR="00147AF5" w:rsidRDefault="00147AF5">
      <w:pPr>
        <w:pStyle w:val="NormalWeb"/>
        <w:spacing w:before="0" w:beforeAutospacing="0" w:after="0" w:afterAutospacing="0"/>
        <w:jc w:val="both"/>
        <w:rPr>
          <w:rFonts w:ascii="Times New Roman" w:hAnsi="Times New Roman" w:cs="Times New Roman"/>
          <w:color w:val="000000"/>
        </w:rPr>
      </w:pPr>
    </w:p>
    <w:p w:rsidR="00147AF5" w:rsidRDefault="00147AF5">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1. - La próxima "Jornada Mundial de Oración por las Vocaciones" que tendrá lugar el 6 de mayo del 2001, a pocos meses, por tanto, del fin del Gran Jubileo, tendrá como motivo "La vida como vocación". En este mensaje deseo detenerme para reflexionar con vosotros sobre el tema que reviste una indudable importancia en la vida cristiana.</w:t>
      </w:r>
    </w:p>
    <w:p w:rsidR="00147AF5" w:rsidRDefault="00147AF5">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La palabra "vocación" cualifica muy bien las relaciones de Dios con cada ser humano en la libertad del amor, porque "cada vida es vocación" (Pablo VI, carta Enc. </w:t>
      </w:r>
      <w:r>
        <w:rPr>
          <w:rFonts w:ascii="Times New Roman" w:hAnsi="Times New Roman" w:cs="Times New Roman"/>
          <w:i/>
          <w:iCs/>
          <w:color w:val="000000"/>
        </w:rPr>
        <w:t>Populorum progressio,</w:t>
      </w:r>
      <w:r>
        <w:rPr>
          <w:rFonts w:ascii="Times New Roman" w:hAnsi="Times New Roman" w:cs="Times New Roman"/>
          <w:color w:val="000000"/>
        </w:rPr>
        <w:t xml:space="preserve"> 15). </w:t>
      </w:r>
      <w:r w:rsidR="001153E5">
        <w:rPr>
          <w:rFonts w:ascii="Times New Roman" w:hAnsi="Times New Roman" w:cs="Times New Roman"/>
          <w:color w:val="000000"/>
        </w:rPr>
        <w:t xml:space="preserve">Dios, al fin de la creación, contempla al hombre y "vio ser bueno" </w:t>
      </w:r>
      <w:r>
        <w:rPr>
          <w:rFonts w:ascii="Times New Roman" w:hAnsi="Times New Roman" w:cs="Times New Roman"/>
          <w:color w:val="000000"/>
        </w:rPr>
        <w:t xml:space="preserve">(Cfr. </w:t>
      </w:r>
      <w:r>
        <w:rPr>
          <w:rFonts w:ascii="Times New Roman" w:hAnsi="Times New Roman" w:cs="Times New Roman"/>
          <w:i/>
          <w:iCs/>
          <w:color w:val="000000"/>
        </w:rPr>
        <w:t>Gén</w:t>
      </w:r>
      <w:r>
        <w:rPr>
          <w:rFonts w:ascii="Times New Roman" w:hAnsi="Times New Roman" w:cs="Times New Roman"/>
          <w:color w:val="000000"/>
        </w:rPr>
        <w:t>. 1,31) lo hizo "a su imagen y semejanza", le puso en sus manos laboriosas el universo y lo ha llamado a una íntima relación de amor.</w:t>
      </w:r>
    </w:p>
    <w:p w:rsidR="00147AF5" w:rsidRDefault="00147AF5">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Vocación es la palabra que introduce a la comprensión de los dinamismos de la revelación de Dios y de</w:t>
      </w:r>
      <w:r>
        <w:rPr>
          <w:rFonts w:ascii="Times New Roman" w:hAnsi="Times New Roman" w:cs="Times New Roman"/>
          <w:color w:val="000000"/>
        </w:rPr>
        <w:t>s</w:t>
      </w:r>
      <w:r>
        <w:rPr>
          <w:rFonts w:ascii="Times New Roman" w:hAnsi="Times New Roman" w:cs="Times New Roman"/>
          <w:color w:val="000000"/>
        </w:rPr>
        <w:t xml:space="preserve">cubre al hombre la verdad sobre su existencia: "La razón más profunda de la dignidad humana, - leemos en el documento conciliar </w:t>
      </w:r>
      <w:r>
        <w:rPr>
          <w:rFonts w:ascii="Times New Roman" w:hAnsi="Times New Roman" w:cs="Times New Roman"/>
          <w:i/>
          <w:iCs/>
          <w:color w:val="000000"/>
        </w:rPr>
        <w:t>Gaudium et spes</w:t>
      </w:r>
      <w:r>
        <w:rPr>
          <w:rFonts w:ascii="Times New Roman" w:hAnsi="Times New Roman" w:cs="Times New Roman"/>
          <w:color w:val="000000"/>
        </w:rPr>
        <w:t>,- está en la vocación del hombre a la comunión de Dios. Ya desde su nacimiento es invitado el hombre al diálogo con Dios: pues, si existe, es porque, habiéndole creado Dios por amor, por amor le conserva siempre, y no vivirá plenamente conforme a la verdad, si no reconoce libremente este amor y si no se entrega a su Creador". (N° 19). Es en este diálogo de amor con Dios que se funda la posibilidad para cada uno de crecer según líneas y características propias, recibidas como don y capaces de " dar sentido" a la historia y a las relaciones fundamentales de su existir cotidiano, mientras se está en camino hacia la plenitud de la vida.</w:t>
      </w:r>
    </w:p>
    <w:p w:rsidR="00147AF5" w:rsidRDefault="00147AF5">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2. - Considerar la vida como vocación favorece la libertad interior, estimulando en la persona el deseo de futuro, conjuntamente con el rechazo de una concepción de la existencia pasiva, aburrida y banal. La vida asume así el valor del "don recibido, que tiende por naturaleza a llegar a ser bien dado" (Doc. </w:t>
      </w:r>
      <w:r>
        <w:rPr>
          <w:rFonts w:ascii="Times New Roman" w:hAnsi="Times New Roman" w:cs="Times New Roman"/>
          <w:i/>
          <w:iCs/>
          <w:color w:val="000000"/>
        </w:rPr>
        <w:t>Nuevas vocaciones para una nueva Europa</w:t>
      </w:r>
      <w:r>
        <w:rPr>
          <w:rFonts w:ascii="Times New Roman" w:hAnsi="Times New Roman" w:cs="Times New Roman"/>
          <w:color w:val="000000"/>
        </w:rPr>
        <w:t xml:space="preserve">, 1997,16, b). El hombre muestra ser renovado en el Espíritu (cfr. </w:t>
      </w:r>
      <w:r>
        <w:rPr>
          <w:rFonts w:ascii="Times New Roman" w:hAnsi="Times New Roman" w:cs="Times New Roman"/>
          <w:i/>
          <w:iCs/>
          <w:color w:val="000000"/>
        </w:rPr>
        <w:t>Jn</w:t>
      </w:r>
      <w:r>
        <w:rPr>
          <w:rFonts w:ascii="Times New Roman" w:hAnsi="Times New Roman" w:cs="Times New Roman"/>
          <w:color w:val="000000"/>
        </w:rPr>
        <w:t xml:space="preserve">. 3, 3.5) cuando aprende a seguir el camino del nuevo mandamiento "que os améis los unos a los otros, como yo os he amado" ( cfr. </w:t>
      </w:r>
      <w:r>
        <w:rPr>
          <w:rFonts w:ascii="Times New Roman" w:hAnsi="Times New Roman" w:cs="Times New Roman"/>
          <w:i/>
          <w:iCs/>
          <w:color w:val="000000"/>
        </w:rPr>
        <w:t>Jn</w:t>
      </w:r>
      <w:r>
        <w:rPr>
          <w:rFonts w:ascii="Times New Roman" w:hAnsi="Times New Roman" w:cs="Times New Roman"/>
          <w:color w:val="000000"/>
        </w:rPr>
        <w:t xml:space="preserve"> 15,12). Se puede afirmar que, en cierto sentido, el amor es el DNA de los hijos de Dios; es la " la vocación santa" con la que hemos sido llamados "según su propósito y su gracia, gracia que nos fue dada en Cristo Jesús, antes de los tiempos eternos y manifestada en el presente por la aparición de nuestro Salvador, Jesucristo " (2 </w:t>
      </w:r>
      <w:r>
        <w:rPr>
          <w:rFonts w:ascii="Times New Roman" w:hAnsi="Times New Roman" w:cs="Times New Roman"/>
          <w:i/>
          <w:iCs/>
          <w:color w:val="000000"/>
        </w:rPr>
        <w:t>Tm</w:t>
      </w:r>
      <w:r>
        <w:rPr>
          <w:rFonts w:ascii="Times New Roman" w:hAnsi="Times New Roman" w:cs="Times New Roman"/>
          <w:color w:val="000000"/>
        </w:rPr>
        <w:t xml:space="preserve"> 1,9.10).</w:t>
      </w:r>
    </w:p>
    <w:p w:rsidR="00147AF5" w:rsidRDefault="00147AF5">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En el origen de todo camino vocacional, está Emmanuel, el Dios-con-nosotros. Él nos revela que no e</w:t>
      </w:r>
      <w:r>
        <w:rPr>
          <w:rFonts w:ascii="Times New Roman" w:hAnsi="Times New Roman" w:cs="Times New Roman"/>
          <w:color w:val="000000"/>
        </w:rPr>
        <w:t>s</w:t>
      </w:r>
      <w:r>
        <w:rPr>
          <w:rFonts w:ascii="Times New Roman" w:hAnsi="Times New Roman" w:cs="Times New Roman"/>
          <w:color w:val="000000"/>
        </w:rPr>
        <w:t xml:space="preserve">tamos </w:t>
      </w:r>
      <w:r w:rsidR="001153E5">
        <w:rPr>
          <w:rFonts w:ascii="Times New Roman" w:hAnsi="Times New Roman" w:cs="Times New Roman"/>
          <w:color w:val="000000"/>
        </w:rPr>
        <w:t>solos</w:t>
      </w:r>
      <w:r>
        <w:rPr>
          <w:rFonts w:ascii="Times New Roman" w:hAnsi="Times New Roman" w:cs="Times New Roman"/>
          <w:color w:val="000000"/>
        </w:rPr>
        <w:t xml:space="preserve"> construyendo nuestra vida, porque Dios camina con nosotros en medio de nuestros quehac</w:t>
      </w:r>
      <w:r>
        <w:rPr>
          <w:rFonts w:ascii="Times New Roman" w:hAnsi="Times New Roman" w:cs="Times New Roman"/>
          <w:color w:val="000000"/>
        </w:rPr>
        <w:t>e</w:t>
      </w:r>
      <w:r>
        <w:rPr>
          <w:rFonts w:ascii="Times New Roman" w:hAnsi="Times New Roman" w:cs="Times New Roman"/>
          <w:color w:val="000000"/>
        </w:rPr>
        <w:t>res y si nosotros lo queremos, entreteje con cada cual una maravillosa historia de amor, única e irrepet</w:t>
      </w:r>
      <w:r>
        <w:rPr>
          <w:rFonts w:ascii="Times New Roman" w:hAnsi="Times New Roman" w:cs="Times New Roman"/>
          <w:color w:val="000000"/>
        </w:rPr>
        <w:t>i</w:t>
      </w:r>
      <w:r>
        <w:rPr>
          <w:rFonts w:ascii="Times New Roman" w:hAnsi="Times New Roman" w:cs="Times New Roman"/>
          <w:color w:val="000000"/>
        </w:rPr>
        <w:t xml:space="preserve">ble. Y al mismo tiempo, en armonía con la humanidad y con el mundo entero. </w:t>
      </w:r>
      <w:r w:rsidR="001153E5">
        <w:rPr>
          <w:rFonts w:ascii="Times New Roman" w:hAnsi="Times New Roman" w:cs="Times New Roman"/>
          <w:color w:val="000000"/>
        </w:rPr>
        <w:t xml:space="preserve">Descubrir la presencia de Dios en la propia historia, no sentirse nunca huérfano sino siendo consciente de tener un Padre del que podemos fiarnos totalmente: este es el gran cambio que transforma el horizonte simplemente humano y lleva al hombre a comprender, como afirma la </w:t>
      </w:r>
      <w:r w:rsidR="001153E5">
        <w:rPr>
          <w:rFonts w:ascii="Times New Roman" w:hAnsi="Times New Roman" w:cs="Times New Roman"/>
          <w:i/>
          <w:iCs/>
          <w:color w:val="000000"/>
        </w:rPr>
        <w:t>Gaudium et spes</w:t>
      </w:r>
      <w:r w:rsidR="001153E5">
        <w:rPr>
          <w:rFonts w:ascii="Times New Roman" w:hAnsi="Times New Roman" w:cs="Times New Roman"/>
          <w:color w:val="000000"/>
        </w:rPr>
        <w:t xml:space="preserve">, que no puede " encontrarse plenamente a sí mismo sino en la entrega sincera de sí mismo" (N° 24). </w:t>
      </w:r>
      <w:r>
        <w:rPr>
          <w:rFonts w:ascii="Times New Roman" w:hAnsi="Times New Roman" w:cs="Times New Roman"/>
          <w:color w:val="000000"/>
        </w:rPr>
        <w:t>En estas palabras del Concilio Vaticano II está encerrado el secreto de la existencia cristiana y de toda la auténtica realización humana.</w:t>
      </w:r>
    </w:p>
    <w:p w:rsidR="00147AF5" w:rsidRDefault="00147AF5">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3. - Hoy, sin embargo, esta lectura cristiana de la existencia debe hacer el balance de algunos comport</w:t>
      </w:r>
      <w:r>
        <w:rPr>
          <w:rFonts w:ascii="Times New Roman" w:hAnsi="Times New Roman" w:cs="Times New Roman"/>
          <w:color w:val="000000"/>
        </w:rPr>
        <w:t>a</w:t>
      </w:r>
      <w:r>
        <w:rPr>
          <w:rFonts w:ascii="Times New Roman" w:hAnsi="Times New Roman" w:cs="Times New Roman"/>
          <w:color w:val="000000"/>
        </w:rPr>
        <w:t>mientos de la cultura occidental, en la que Dios es prácticamente marginado del vivir cotidiano. He aquí porqué es necesario un compromiso acorde de toda la comunidad cristiana para "</w:t>
      </w:r>
      <w:r w:rsidR="001153E5">
        <w:rPr>
          <w:rFonts w:ascii="Times New Roman" w:hAnsi="Times New Roman" w:cs="Times New Roman"/>
          <w:color w:val="000000"/>
        </w:rPr>
        <w:t>re-evangelizar</w:t>
      </w:r>
      <w:r>
        <w:rPr>
          <w:rFonts w:ascii="Times New Roman" w:hAnsi="Times New Roman" w:cs="Times New Roman"/>
          <w:color w:val="000000"/>
        </w:rPr>
        <w:t xml:space="preserve"> la vida". Conviene a esta fundamental obligación pastoral el testimonio de hombres y mujeres que muestren la fecundidad de una existencia que tiene en Dios su fuente, en la docilidad a la acción del Espíritu su fue</w:t>
      </w:r>
      <w:r>
        <w:rPr>
          <w:rFonts w:ascii="Times New Roman" w:hAnsi="Times New Roman" w:cs="Times New Roman"/>
          <w:color w:val="000000"/>
        </w:rPr>
        <w:t>r</w:t>
      </w:r>
      <w:r>
        <w:rPr>
          <w:rFonts w:ascii="Times New Roman" w:hAnsi="Times New Roman" w:cs="Times New Roman"/>
          <w:color w:val="000000"/>
        </w:rPr>
        <w:t>za, en la comunión con Cristo y con la Iglesia la garantía del sentido auténtico de la fatiga cotidiana. Co</w:t>
      </w:r>
      <w:r>
        <w:rPr>
          <w:rFonts w:ascii="Times New Roman" w:hAnsi="Times New Roman" w:cs="Times New Roman"/>
          <w:color w:val="000000"/>
        </w:rPr>
        <w:t>n</w:t>
      </w:r>
      <w:r>
        <w:rPr>
          <w:rFonts w:ascii="Times New Roman" w:hAnsi="Times New Roman" w:cs="Times New Roman"/>
          <w:color w:val="000000"/>
        </w:rPr>
        <w:t>viene que en la Comunidad cristiana, cada uno descubra su personal vocación y responda con generos</w:t>
      </w:r>
      <w:r>
        <w:rPr>
          <w:rFonts w:ascii="Times New Roman" w:hAnsi="Times New Roman" w:cs="Times New Roman"/>
          <w:color w:val="000000"/>
        </w:rPr>
        <w:t>i</w:t>
      </w:r>
      <w:r>
        <w:rPr>
          <w:rFonts w:ascii="Times New Roman" w:hAnsi="Times New Roman" w:cs="Times New Roman"/>
          <w:color w:val="000000"/>
        </w:rPr>
        <w:t>dad. Cada vida y vocación y todo creyente es invitado a cooperar en la edificación de la Iglesia. En la "Jornada Mundial de Oración por las Vocaciones, sin embargo, nuestra atención va dirigida especialme</w:t>
      </w:r>
      <w:r>
        <w:rPr>
          <w:rFonts w:ascii="Times New Roman" w:hAnsi="Times New Roman" w:cs="Times New Roman"/>
          <w:color w:val="000000"/>
        </w:rPr>
        <w:t>n</w:t>
      </w:r>
      <w:r>
        <w:rPr>
          <w:rFonts w:ascii="Times New Roman" w:hAnsi="Times New Roman" w:cs="Times New Roman"/>
          <w:color w:val="000000"/>
        </w:rPr>
        <w:t>te a la necesidad y a la urgencia de los ministros ordenados y de las personas dispuestas a seguir a Cristo en su camino exigente de la vida consagrada con la profesión de los consejos evangélicos.</w:t>
      </w:r>
    </w:p>
    <w:p w:rsidR="00147AF5" w:rsidRDefault="00147AF5">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lastRenderedPageBreak/>
        <w:t>Hay urgencia de ministros ordenados que sean "garantía permanente de la presencia sacramental de Cristo Redentor en los diversos tiempos y lugares" (</w:t>
      </w:r>
      <w:r>
        <w:rPr>
          <w:rFonts w:ascii="Times New Roman" w:hAnsi="Times New Roman" w:cs="Times New Roman"/>
          <w:i/>
          <w:iCs/>
          <w:color w:val="000000"/>
        </w:rPr>
        <w:t>Christifideles laici</w:t>
      </w:r>
      <w:r>
        <w:rPr>
          <w:rFonts w:ascii="Times New Roman" w:hAnsi="Times New Roman" w:cs="Times New Roman"/>
          <w:color w:val="000000"/>
        </w:rPr>
        <w:t>, 55) y, con la predicación de la Palabra y la celebración de la Eucaristía y de los otros Sacramentos guíen a las Comunidades cristianas por los se</w:t>
      </w:r>
      <w:r>
        <w:rPr>
          <w:rFonts w:ascii="Times New Roman" w:hAnsi="Times New Roman" w:cs="Times New Roman"/>
          <w:color w:val="000000"/>
        </w:rPr>
        <w:t>n</w:t>
      </w:r>
      <w:r>
        <w:rPr>
          <w:rFonts w:ascii="Times New Roman" w:hAnsi="Times New Roman" w:cs="Times New Roman"/>
          <w:color w:val="000000"/>
        </w:rPr>
        <w:t>deros de la vida eterna.</w:t>
      </w:r>
    </w:p>
    <w:p w:rsidR="00147AF5" w:rsidRDefault="00147AF5">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Hay necesidad de hombres y mujeres que con su testimonio mantengan "viva en los bautizados la co</w:t>
      </w:r>
      <w:r>
        <w:rPr>
          <w:rFonts w:ascii="Times New Roman" w:hAnsi="Times New Roman" w:cs="Times New Roman"/>
          <w:color w:val="000000"/>
        </w:rPr>
        <w:t>n</w:t>
      </w:r>
      <w:r>
        <w:rPr>
          <w:rFonts w:ascii="Times New Roman" w:hAnsi="Times New Roman" w:cs="Times New Roman"/>
          <w:color w:val="000000"/>
        </w:rPr>
        <w:t>ciencia de los valores fundamentales del Evangelio" y hagan "avivar continuamente en la conciencia del Pueblo de Dios la exigencia de responder con la santidad de la vida al amor de Dios derramado en los corazones por el Espíritu Santo, reflejando en su conducta la consagración sacramental obrada por Dios en el Bautismo, la Confirmación o el Orden (</w:t>
      </w:r>
      <w:r>
        <w:rPr>
          <w:rFonts w:ascii="Times New Roman" w:hAnsi="Times New Roman" w:cs="Times New Roman"/>
          <w:i/>
          <w:iCs/>
          <w:color w:val="000000"/>
        </w:rPr>
        <w:t>Vita consecrata,</w:t>
      </w:r>
      <w:r>
        <w:rPr>
          <w:rFonts w:ascii="Times New Roman" w:hAnsi="Times New Roman" w:cs="Times New Roman"/>
          <w:color w:val="000000"/>
        </w:rPr>
        <w:t xml:space="preserve"> 33).</w:t>
      </w:r>
    </w:p>
    <w:p w:rsidR="00147AF5" w:rsidRDefault="00147AF5">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Que el Espíritu Santo pueda suscitar abundantes vocaciones de especial consagración, para que favorezca en el pueblo cristiano una adhesión siempre más generosa al Evangelio y haga más fácil a todos la co</w:t>
      </w:r>
      <w:r>
        <w:rPr>
          <w:rFonts w:ascii="Times New Roman" w:hAnsi="Times New Roman" w:cs="Times New Roman"/>
          <w:color w:val="000000"/>
        </w:rPr>
        <w:t>m</w:t>
      </w:r>
      <w:r>
        <w:rPr>
          <w:rFonts w:ascii="Times New Roman" w:hAnsi="Times New Roman" w:cs="Times New Roman"/>
          <w:color w:val="000000"/>
        </w:rPr>
        <w:t>prensión del sentido de la existencia como transparencia de la belleza y de la santidad de Dios.</w:t>
      </w:r>
    </w:p>
    <w:p w:rsidR="00147AF5" w:rsidRDefault="00147AF5">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4. - Mi pensamiento se dirige ahora a tantos jóvenes sedientos de valores y las más de las veces incapaces de encontrar el camino que a ello conduce. Si: sólo Cristo es el Camino, la Verdad y la Vida. Y es por esto necesario hacerles encontrar al Señor y ayudarlos a establecer con Él una relación profunda. Jesús debe entrar en su mundo, asumir su historia y abrirle su corazón, para que se dispongan a conocerlo sie</w:t>
      </w:r>
      <w:r>
        <w:rPr>
          <w:rFonts w:ascii="Times New Roman" w:hAnsi="Times New Roman" w:cs="Times New Roman"/>
          <w:color w:val="000000"/>
        </w:rPr>
        <w:t>m</w:t>
      </w:r>
      <w:r>
        <w:rPr>
          <w:rFonts w:ascii="Times New Roman" w:hAnsi="Times New Roman" w:cs="Times New Roman"/>
          <w:color w:val="000000"/>
        </w:rPr>
        <w:t>pre más, a medida que siguen las huellas de su amor.</w:t>
      </w:r>
    </w:p>
    <w:p w:rsidR="00147AF5" w:rsidRDefault="00147AF5">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Pienso, con respecto a esto, en el papel importante de los Pastores del Pueblo de Dios. Para ellos evoco las palabras del Concilio Vaticano II: "Preocúpense los Presbíteros, en primer lugar, de poner ante los ojos de los fieles, con el ministerio de la Palabra, y con el testimonio de su propia vida, el espíritu de se</w:t>
      </w:r>
      <w:r>
        <w:rPr>
          <w:rFonts w:ascii="Times New Roman" w:hAnsi="Times New Roman" w:cs="Times New Roman"/>
          <w:color w:val="000000"/>
        </w:rPr>
        <w:t>r</w:t>
      </w:r>
      <w:r>
        <w:rPr>
          <w:rFonts w:ascii="Times New Roman" w:hAnsi="Times New Roman" w:cs="Times New Roman"/>
          <w:color w:val="000000"/>
        </w:rPr>
        <w:t>vicio y el verdadero gozo pascual expandidos abiertamente, la excelencia del Sacerdocio y su neces</w:t>
      </w:r>
      <w:r>
        <w:rPr>
          <w:rFonts w:ascii="Times New Roman" w:hAnsi="Times New Roman" w:cs="Times New Roman"/>
          <w:color w:val="000000"/>
        </w:rPr>
        <w:t>i</w:t>
      </w:r>
      <w:r>
        <w:rPr>
          <w:rFonts w:ascii="Times New Roman" w:hAnsi="Times New Roman" w:cs="Times New Roman"/>
          <w:color w:val="000000"/>
        </w:rPr>
        <w:t>dad…Para este fin es de máxima utilidad la dirección espiritual sabia y prudente…Sin embargo, esta ll</w:t>
      </w:r>
      <w:r>
        <w:rPr>
          <w:rFonts w:ascii="Times New Roman" w:hAnsi="Times New Roman" w:cs="Times New Roman"/>
          <w:color w:val="000000"/>
        </w:rPr>
        <w:t>a</w:t>
      </w:r>
      <w:r>
        <w:rPr>
          <w:rFonts w:ascii="Times New Roman" w:hAnsi="Times New Roman" w:cs="Times New Roman"/>
          <w:color w:val="000000"/>
        </w:rPr>
        <w:t>mada del Señor no debe esperarse que sea en manera alguna como voz extraordinaria que llegue a oídos del futuro presbítero. Sino que más bien debe ser entendida e interpretada a través de signos por medio de los cuales cada día la voluntad de Dios se manifiesta a los cristianos prudentes, signos que deben ser co</w:t>
      </w:r>
      <w:r>
        <w:rPr>
          <w:rFonts w:ascii="Times New Roman" w:hAnsi="Times New Roman" w:cs="Times New Roman"/>
          <w:color w:val="000000"/>
        </w:rPr>
        <w:t>n</w:t>
      </w:r>
      <w:r>
        <w:rPr>
          <w:rFonts w:ascii="Times New Roman" w:hAnsi="Times New Roman" w:cs="Times New Roman"/>
          <w:color w:val="000000"/>
        </w:rPr>
        <w:t>siderados atentamente por los presbíteros". (</w:t>
      </w:r>
      <w:r>
        <w:rPr>
          <w:rFonts w:ascii="Times New Roman" w:hAnsi="Times New Roman" w:cs="Times New Roman"/>
          <w:i/>
          <w:iCs/>
          <w:color w:val="000000"/>
        </w:rPr>
        <w:t>Presbyterorum ordinis</w:t>
      </w:r>
      <w:r>
        <w:rPr>
          <w:rFonts w:ascii="Times New Roman" w:hAnsi="Times New Roman" w:cs="Times New Roman"/>
          <w:color w:val="000000"/>
        </w:rPr>
        <w:t>, 11)</w:t>
      </w:r>
    </w:p>
    <w:p w:rsidR="00147AF5" w:rsidRDefault="00147AF5">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Pienso también en los consagrados y consagradas llamados a testimoniar que en Cristo está nuestra única esperanza; sólo de Él es posible sacar la energía para vivir sus mismas calidades de vida; sólo con Él, se puede salir al encuentro de las profundas necesidades de salvación de la humanidad. Pueda la presencia y el servicio de las personas consagradas abrir el corazón y la mente de los jóvenes hacia horizontes de e</w:t>
      </w:r>
      <w:r>
        <w:rPr>
          <w:rFonts w:ascii="Times New Roman" w:hAnsi="Times New Roman" w:cs="Times New Roman"/>
          <w:color w:val="000000"/>
        </w:rPr>
        <w:t>s</w:t>
      </w:r>
      <w:r>
        <w:rPr>
          <w:rFonts w:ascii="Times New Roman" w:hAnsi="Times New Roman" w:cs="Times New Roman"/>
          <w:color w:val="000000"/>
        </w:rPr>
        <w:t>peranza plenos de Dios y los eduquen en la humildad y la gratuidad del amar y del servir. La significat</w:t>
      </w:r>
      <w:r>
        <w:rPr>
          <w:rFonts w:ascii="Times New Roman" w:hAnsi="Times New Roman" w:cs="Times New Roman"/>
          <w:color w:val="000000"/>
        </w:rPr>
        <w:t>i</w:t>
      </w:r>
      <w:r>
        <w:rPr>
          <w:rFonts w:ascii="Times New Roman" w:hAnsi="Times New Roman" w:cs="Times New Roman"/>
          <w:color w:val="000000"/>
        </w:rPr>
        <w:t>vidad eclesial y cultural de su vida consagrada se traduzca siempre más en propuestas pastorales específ</w:t>
      </w:r>
      <w:r>
        <w:rPr>
          <w:rFonts w:ascii="Times New Roman" w:hAnsi="Times New Roman" w:cs="Times New Roman"/>
          <w:color w:val="000000"/>
        </w:rPr>
        <w:t>i</w:t>
      </w:r>
      <w:r>
        <w:rPr>
          <w:rFonts w:ascii="Times New Roman" w:hAnsi="Times New Roman" w:cs="Times New Roman"/>
          <w:color w:val="000000"/>
        </w:rPr>
        <w:t>cas, adaptadas a la forma de educar y formar a los jóvenes y muchachas para la escucha de la llamada del Señor y a la libertad del espíritu para responderle con generosidad e intrepidez.</w:t>
      </w:r>
    </w:p>
    <w:p w:rsidR="00147AF5" w:rsidRDefault="00147AF5">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5. - Me dirijo ahora a vosotros, queridos padres cristianos, para exhortaros a estar cerca de vuestros hijos. No los dejéis solos frente a las grandes opciones de la adolescencia y de la juventud. Ayudadlos a no d</w:t>
      </w:r>
      <w:r>
        <w:rPr>
          <w:rFonts w:ascii="Times New Roman" w:hAnsi="Times New Roman" w:cs="Times New Roman"/>
          <w:color w:val="000000"/>
        </w:rPr>
        <w:t>e</w:t>
      </w:r>
      <w:r>
        <w:rPr>
          <w:rFonts w:ascii="Times New Roman" w:hAnsi="Times New Roman" w:cs="Times New Roman"/>
          <w:color w:val="000000"/>
        </w:rPr>
        <w:t>jarse arrollar por la búsqueda afanosa del bienestar y guiadlos hacia el gozo auténtico, como lo es el del espíritu. Haced resonar en sus corazones, a veces llenos de miedo por el futuro, el gozo liberador de la fe. Educadlos, como escribía mi venerado predecesor, el Siervo de Dios Pablo VI, "apreciando simplemente los múltiples gozos humanos que el Creador pone ya en su camino: alegría entusiasta de la existencia y de la vida; gozo del amor casto y santificado; júbilo pacificante de la naturaleza y del silencio; regocijo, a veces austero, del trabajo esmerado; felicidad y satisfacción del deber cumplido; contento transparente de la pureza, del servicio, de la participación: satisfacción exigente del sacrificio". (</w:t>
      </w:r>
      <w:r>
        <w:rPr>
          <w:rFonts w:ascii="Times New Roman" w:hAnsi="Times New Roman" w:cs="Times New Roman"/>
          <w:i/>
          <w:iCs/>
          <w:color w:val="000000"/>
        </w:rPr>
        <w:t>Gaudete in Domino</w:t>
      </w:r>
      <w:r>
        <w:rPr>
          <w:rFonts w:ascii="Times New Roman" w:hAnsi="Times New Roman" w:cs="Times New Roman"/>
          <w:color w:val="000000"/>
        </w:rPr>
        <w:t>, I).</w:t>
      </w:r>
    </w:p>
    <w:p w:rsidR="00147AF5" w:rsidRDefault="00147AF5">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A la acción de la familia sirva de apoyo la de los catequistas y de los docentes cristianos, llamados de forma particular a promover el sentido de la vocación en los jóvenes. Su tarea es guiar a las nuevas gen</w:t>
      </w:r>
      <w:r>
        <w:rPr>
          <w:rFonts w:ascii="Times New Roman" w:hAnsi="Times New Roman" w:cs="Times New Roman"/>
          <w:color w:val="000000"/>
        </w:rPr>
        <w:t>e</w:t>
      </w:r>
      <w:r>
        <w:rPr>
          <w:rFonts w:ascii="Times New Roman" w:hAnsi="Times New Roman" w:cs="Times New Roman"/>
          <w:color w:val="000000"/>
        </w:rPr>
        <w:t>raciones hacia el descubrimiento del proyecto de Dios sobre sí mismo, cultivando en ellos la disponibil</w:t>
      </w:r>
      <w:r>
        <w:rPr>
          <w:rFonts w:ascii="Times New Roman" w:hAnsi="Times New Roman" w:cs="Times New Roman"/>
          <w:color w:val="000000"/>
        </w:rPr>
        <w:t>i</w:t>
      </w:r>
      <w:r>
        <w:rPr>
          <w:rFonts w:ascii="Times New Roman" w:hAnsi="Times New Roman" w:cs="Times New Roman"/>
          <w:color w:val="000000"/>
        </w:rPr>
        <w:t>dad de hacer de la propia vida, cuando Dios llama, un don para la misión. Esto se verificará a través de ocasiones progresivas que preparen al "sí" pleno, por el que la entera existencia es puesta al servicio del Evangelio. Queridos catequistas y docentes: para obtener esto, ayudad a los jóvenes confiados a vosotros a mirar hacia lo alto, a huir de la tentación constante del compromiso. Educadlos en la confianza en Dios que es Padre y muestra la extraordinaria grandeza de su amor, confiando a cada uno un deber personal al servicio de la gran misión de "renovar la faz de la tierra".</w:t>
      </w:r>
    </w:p>
    <w:p w:rsidR="00147AF5" w:rsidRDefault="00147AF5">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6.- Leemos en el libro de los Hechos de los Apóstoles que los primeros cristianos "perseveraban en oír la enseñanza de los apóstoles y en la unión, en la fracción del pan y en la oración" (2, 42). Cada encuentro con la Palabra de Dios es un momento feliz para la propuesta vocacional. La frecuentación de la Sagrada </w:t>
      </w:r>
      <w:r>
        <w:rPr>
          <w:rFonts w:ascii="Times New Roman" w:hAnsi="Times New Roman" w:cs="Times New Roman"/>
          <w:color w:val="000000"/>
        </w:rPr>
        <w:lastRenderedPageBreak/>
        <w:t>Escritura ayuda a comprender el estilo y los gestos con los que Dios elige, llama, educa y hace partícipe de su amor.</w:t>
      </w:r>
    </w:p>
    <w:p w:rsidR="00147AF5" w:rsidRDefault="00147AF5">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La celebración de la Eucaristía y la oración hacen entender mejor las palabras de Jesús: "La mies es m</w:t>
      </w:r>
      <w:r>
        <w:rPr>
          <w:rFonts w:ascii="Times New Roman" w:hAnsi="Times New Roman" w:cs="Times New Roman"/>
          <w:color w:val="000000"/>
        </w:rPr>
        <w:t>u</w:t>
      </w:r>
      <w:r>
        <w:rPr>
          <w:rFonts w:ascii="Times New Roman" w:hAnsi="Times New Roman" w:cs="Times New Roman"/>
          <w:color w:val="000000"/>
        </w:rPr>
        <w:t>cha y los obreros pocos! Roguemos, pues, al amo, mande obreros a su mies" (</w:t>
      </w:r>
      <w:r>
        <w:rPr>
          <w:rFonts w:ascii="Times New Roman" w:hAnsi="Times New Roman" w:cs="Times New Roman"/>
          <w:i/>
          <w:iCs/>
          <w:color w:val="000000"/>
        </w:rPr>
        <w:t>Mat</w:t>
      </w:r>
      <w:r>
        <w:rPr>
          <w:rFonts w:ascii="Times New Roman" w:hAnsi="Times New Roman" w:cs="Times New Roman"/>
          <w:color w:val="000000"/>
        </w:rPr>
        <w:t xml:space="preserve">.9, 37-38. Cfr. </w:t>
      </w:r>
      <w:r>
        <w:rPr>
          <w:rFonts w:ascii="Times New Roman" w:hAnsi="Times New Roman" w:cs="Times New Roman"/>
          <w:i/>
          <w:iCs/>
          <w:color w:val="000000"/>
        </w:rPr>
        <w:t>Lc</w:t>
      </w:r>
      <w:r>
        <w:rPr>
          <w:rFonts w:ascii="Times New Roman" w:hAnsi="Times New Roman" w:cs="Times New Roman"/>
          <w:color w:val="000000"/>
        </w:rPr>
        <w:t xml:space="preserve"> 10, 2). Rogando por las vocaciones se dispone uno a mirar con sabiduría evangélica al mundo y a las necesidades de la vida y salvación de cada ser humano; se vive, además, la caridad y la solidaridad de Cristo hacia la humanidad y se cuenta con la gracia de poder decir, siguiendo el ejemplo de la Virgen: "He aquí la sierva del Señor: hágase en mí según tu palabra" (</w:t>
      </w:r>
      <w:r>
        <w:rPr>
          <w:rFonts w:ascii="Times New Roman" w:hAnsi="Times New Roman" w:cs="Times New Roman"/>
          <w:i/>
          <w:iCs/>
          <w:color w:val="000000"/>
        </w:rPr>
        <w:t>Lc</w:t>
      </w:r>
      <w:r>
        <w:rPr>
          <w:rFonts w:ascii="Times New Roman" w:hAnsi="Times New Roman" w:cs="Times New Roman"/>
          <w:color w:val="000000"/>
        </w:rPr>
        <w:t>. 1,38)</w:t>
      </w:r>
    </w:p>
    <w:p w:rsidR="00147AF5" w:rsidRDefault="00147AF5">
      <w:pPr>
        <w:pStyle w:val="NormalWeb"/>
        <w:spacing w:before="0" w:beforeAutospacing="0" w:after="0" w:afterAutospacing="0"/>
        <w:rPr>
          <w:rFonts w:ascii="Times New Roman" w:hAnsi="Times New Roman" w:cs="Times New Roman"/>
          <w:color w:val="000000"/>
        </w:rPr>
      </w:pPr>
    </w:p>
    <w:p w:rsidR="00147AF5" w:rsidRDefault="00147AF5">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Invito a todos a implorar conmigo al Señor, para que no falten obreros en su mies:</w:t>
      </w:r>
      <w:r>
        <w:rPr>
          <w:rFonts w:ascii="Times New Roman" w:hAnsi="Times New Roman" w:cs="Times New Roman"/>
          <w:color w:val="000000"/>
        </w:rPr>
        <w:tab/>
      </w:r>
    </w:p>
    <w:p w:rsidR="00147AF5" w:rsidRDefault="00147AF5">
      <w:pPr>
        <w:pStyle w:val="NormalWeb"/>
        <w:spacing w:before="0" w:beforeAutospacing="0" w:after="0" w:afterAutospacing="0"/>
        <w:rPr>
          <w:rFonts w:ascii="Times New Roman" w:hAnsi="Times New Roman" w:cs="Times New Roman"/>
          <w:color w:val="000000"/>
          <w:sz w:val="28"/>
        </w:rPr>
      </w:pPr>
    </w:p>
    <w:p w:rsidR="00147AF5" w:rsidRDefault="00147AF5">
      <w:pPr>
        <w:pStyle w:val="NormalWeb"/>
        <w:spacing w:before="0" w:beforeAutospacing="0" w:after="0" w:afterAutospacing="0"/>
        <w:rPr>
          <w:rFonts w:ascii="Times New Roman" w:hAnsi="Times New Roman" w:cs="Times New Roman"/>
          <w:color w:val="000000"/>
          <w:sz w:val="28"/>
        </w:rPr>
      </w:pPr>
      <w:r>
        <w:rPr>
          <w:rFonts w:ascii="Times New Roman" w:hAnsi="Times New Roman" w:cs="Times New Roman"/>
          <w:color w:val="000000"/>
          <w:sz w:val="28"/>
        </w:rPr>
        <w:t>Padre santo: fuente perenne de la existencia y del amor,</w:t>
      </w:r>
      <w:r>
        <w:rPr>
          <w:rFonts w:ascii="Times New Roman" w:hAnsi="Times New Roman" w:cs="Times New Roman"/>
          <w:color w:val="000000"/>
          <w:sz w:val="28"/>
        </w:rPr>
        <w:br/>
        <w:t>que en el hombre viviente muestras el esplendor de tu gloria,</w:t>
      </w:r>
      <w:r>
        <w:rPr>
          <w:rFonts w:ascii="Times New Roman" w:hAnsi="Times New Roman" w:cs="Times New Roman"/>
          <w:color w:val="000000"/>
          <w:sz w:val="28"/>
        </w:rPr>
        <w:br/>
        <w:t>y pones en su corazón la simiente de tu llamada,</w:t>
      </w:r>
      <w:r>
        <w:rPr>
          <w:rFonts w:ascii="Times New Roman" w:hAnsi="Times New Roman" w:cs="Times New Roman"/>
          <w:color w:val="000000"/>
          <w:sz w:val="28"/>
        </w:rPr>
        <w:br/>
        <w:t>haz que, ninguno, por negligencia nuestra, ignore este don o lo pierda,</w:t>
      </w:r>
      <w:r>
        <w:rPr>
          <w:rFonts w:ascii="Times New Roman" w:hAnsi="Times New Roman" w:cs="Times New Roman"/>
          <w:color w:val="000000"/>
          <w:sz w:val="28"/>
        </w:rPr>
        <w:br/>
        <w:t>sino que todos con plena generosidad, puedan caminar</w:t>
      </w:r>
      <w:r>
        <w:rPr>
          <w:rFonts w:ascii="Times New Roman" w:hAnsi="Times New Roman" w:cs="Times New Roman"/>
          <w:color w:val="000000"/>
          <w:sz w:val="28"/>
        </w:rPr>
        <w:br/>
        <w:t>hacia la realización de tu Amor.</w:t>
      </w:r>
    </w:p>
    <w:p w:rsidR="00147AF5" w:rsidRDefault="00147AF5">
      <w:pPr>
        <w:pStyle w:val="NormalWeb"/>
        <w:spacing w:before="0" w:beforeAutospacing="0" w:after="0" w:afterAutospacing="0"/>
        <w:rPr>
          <w:rFonts w:ascii="Times New Roman" w:hAnsi="Times New Roman" w:cs="Times New Roman"/>
          <w:color w:val="000000"/>
          <w:sz w:val="28"/>
        </w:rPr>
      </w:pPr>
      <w:r>
        <w:rPr>
          <w:rFonts w:ascii="Times New Roman" w:hAnsi="Times New Roman" w:cs="Times New Roman"/>
          <w:color w:val="000000"/>
          <w:sz w:val="28"/>
        </w:rPr>
        <w:t>Señor Jesús, que en tu peregrinar por los caminos de Palestina,</w:t>
      </w:r>
      <w:r>
        <w:rPr>
          <w:rFonts w:ascii="Times New Roman" w:hAnsi="Times New Roman" w:cs="Times New Roman"/>
          <w:color w:val="000000"/>
          <w:sz w:val="28"/>
        </w:rPr>
        <w:br/>
        <w:t>has elegido y llamado a tus apóstoles y les has confiado la tarea</w:t>
      </w:r>
      <w:r>
        <w:rPr>
          <w:rFonts w:ascii="Times New Roman" w:hAnsi="Times New Roman" w:cs="Times New Roman"/>
          <w:color w:val="000000"/>
          <w:sz w:val="28"/>
        </w:rPr>
        <w:br/>
        <w:t>de predicar el Evangelio, apacentar a los fieles, celebrar el culto divino,</w:t>
      </w:r>
      <w:r>
        <w:rPr>
          <w:rFonts w:ascii="Times New Roman" w:hAnsi="Times New Roman" w:cs="Times New Roman"/>
          <w:color w:val="000000"/>
          <w:sz w:val="28"/>
        </w:rPr>
        <w:br/>
        <w:t>haz que hoy no falten a tu Iglesia</w:t>
      </w:r>
      <w:r>
        <w:rPr>
          <w:rFonts w:ascii="Times New Roman" w:hAnsi="Times New Roman" w:cs="Times New Roman"/>
          <w:color w:val="000000"/>
          <w:sz w:val="28"/>
        </w:rPr>
        <w:br/>
        <w:t>numerosos y santos Sacerdotes, que lleven a todos</w:t>
      </w:r>
      <w:r>
        <w:rPr>
          <w:rFonts w:ascii="Times New Roman" w:hAnsi="Times New Roman" w:cs="Times New Roman"/>
          <w:color w:val="000000"/>
          <w:sz w:val="28"/>
        </w:rPr>
        <w:br/>
        <w:t>los frutos de tu muerte y de tu resurrección.</w:t>
      </w:r>
    </w:p>
    <w:p w:rsidR="00147AF5" w:rsidRDefault="00147AF5">
      <w:pPr>
        <w:pStyle w:val="NormalWeb"/>
        <w:spacing w:before="0" w:beforeAutospacing="0" w:after="0" w:afterAutospacing="0"/>
        <w:rPr>
          <w:rFonts w:ascii="Times New Roman" w:hAnsi="Times New Roman" w:cs="Times New Roman"/>
          <w:color w:val="000000"/>
          <w:sz w:val="28"/>
        </w:rPr>
      </w:pPr>
      <w:r>
        <w:rPr>
          <w:rFonts w:ascii="Times New Roman" w:hAnsi="Times New Roman" w:cs="Times New Roman"/>
          <w:color w:val="000000"/>
          <w:sz w:val="28"/>
        </w:rPr>
        <w:t>Espíritu Santo: que santificas a la Iglesia</w:t>
      </w:r>
      <w:r>
        <w:rPr>
          <w:rFonts w:ascii="Times New Roman" w:hAnsi="Times New Roman" w:cs="Times New Roman"/>
          <w:color w:val="000000"/>
          <w:sz w:val="28"/>
        </w:rPr>
        <w:br/>
        <w:t>con la constante dádiva de tus dones,</w:t>
      </w:r>
      <w:r>
        <w:rPr>
          <w:rFonts w:ascii="Times New Roman" w:hAnsi="Times New Roman" w:cs="Times New Roman"/>
          <w:color w:val="000000"/>
          <w:sz w:val="28"/>
        </w:rPr>
        <w:br/>
        <w:t>introduce en el corazón de los llamados a la vida consagrada</w:t>
      </w:r>
      <w:r>
        <w:rPr>
          <w:rFonts w:ascii="Times New Roman" w:hAnsi="Times New Roman" w:cs="Times New Roman"/>
          <w:color w:val="000000"/>
          <w:sz w:val="28"/>
        </w:rPr>
        <w:br/>
        <w:t>una íntima y fuerte pasión por el Reino,</w:t>
      </w:r>
      <w:r>
        <w:rPr>
          <w:rFonts w:ascii="Times New Roman" w:hAnsi="Times New Roman" w:cs="Times New Roman"/>
          <w:color w:val="000000"/>
          <w:sz w:val="28"/>
        </w:rPr>
        <w:br/>
        <w:t>para que con un sí generoso e incondicional,</w:t>
      </w:r>
      <w:r>
        <w:rPr>
          <w:rFonts w:ascii="Times New Roman" w:hAnsi="Times New Roman" w:cs="Times New Roman"/>
          <w:color w:val="000000"/>
          <w:sz w:val="28"/>
        </w:rPr>
        <w:br/>
        <w:t>pongan su existencia al servicio del Evangelio.</w:t>
      </w:r>
    </w:p>
    <w:p w:rsidR="00147AF5" w:rsidRDefault="00147AF5">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sz w:val="28"/>
        </w:rPr>
        <w:t>Virgen Santísima, que sin dudar</w:t>
      </w:r>
      <w:r>
        <w:rPr>
          <w:rFonts w:ascii="Times New Roman" w:hAnsi="Times New Roman" w:cs="Times New Roman"/>
          <w:color w:val="000000"/>
          <w:sz w:val="28"/>
        </w:rPr>
        <w:br/>
        <w:t>te has ofrecido al Omnipotente</w:t>
      </w:r>
      <w:r>
        <w:rPr>
          <w:rFonts w:ascii="Times New Roman" w:hAnsi="Times New Roman" w:cs="Times New Roman"/>
          <w:color w:val="000000"/>
          <w:sz w:val="28"/>
        </w:rPr>
        <w:br/>
        <w:t>para la actuación de su designio de salvación,</w:t>
      </w:r>
      <w:r>
        <w:rPr>
          <w:rFonts w:ascii="Times New Roman" w:hAnsi="Times New Roman" w:cs="Times New Roman"/>
          <w:color w:val="000000"/>
          <w:sz w:val="28"/>
        </w:rPr>
        <w:br/>
        <w:t>infunde confianza en el corazón de los jóvenes</w:t>
      </w:r>
      <w:r>
        <w:rPr>
          <w:rFonts w:ascii="Times New Roman" w:hAnsi="Times New Roman" w:cs="Times New Roman"/>
          <w:color w:val="000000"/>
          <w:sz w:val="28"/>
        </w:rPr>
        <w:br/>
        <w:t>para que haya siempre pastores celosos,</w:t>
      </w:r>
      <w:r>
        <w:rPr>
          <w:rFonts w:ascii="Times New Roman" w:hAnsi="Times New Roman" w:cs="Times New Roman"/>
          <w:color w:val="000000"/>
          <w:sz w:val="28"/>
        </w:rPr>
        <w:br/>
        <w:t>que guíen al pueblo cristiano por el camino de la vida,</w:t>
      </w:r>
      <w:r>
        <w:rPr>
          <w:rFonts w:ascii="Times New Roman" w:hAnsi="Times New Roman" w:cs="Times New Roman"/>
          <w:color w:val="000000"/>
          <w:sz w:val="28"/>
        </w:rPr>
        <w:br/>
        <w:t>y almas consagradas que sepan testimoniar</w:t>
      </w:r>
      <w:r>
        <w:rPr>
          <w:rFonts w:ascii="Times New Roman" w:hAnsi="Times New Roman" w:cs="Times New Roman"/>
          <w:color w:val="000000"/>
          <w:sz w:val="28"/>
        </w:rPr>
        <w:br/>
        <w:t>en la castidad, en la pobreza y en la obediencia,</w:t>
      </w:r>
      <w:r>
        <w:rPr>
          <w:rFonts w:ascii="Times New Roman" w:hAnsi="Times New Roman" w:cs="Times New Roman"/>
          <w:color w:val="000000"/>
          <w:sz w:val="28"/>
        </w:rPr>
        <w:br/>
        <w:t>la presencia liberadora de tu Hijo resucitado.</w:t>
      </w:r>
      <w:r>
        <w:rPr>
          <w:rFonts w:ascii="Times New Roman" w:hAnsi="Times New Roman" w:cs="Times New Roman"/>
          <w:color w:val="000000"/>
          <w:sz w:val="28"/>
        </w:rPr>
        <w:br/>
        <w:t>Amén.</w:t>
      </w:r>
    </w:p>
    <w:p w:rsidR="00147AF5" w:rsidRDefault="00147AF5">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i/>
          <w:iCs/>
          <w:color w:val="000000"/>
        </w:rPr>
        <w:t>Del Vaticano, 14 de septiembre del 2000</w:t>
      </w:r>
    </w:p>
    <w:p w:rsidR="00147AF5" w:rsidRDefault="00147AF5">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b/>
          <w:bCs/>
          <w:color w:val="000000"/>
        </w:rPr>
        <w:t>Juan Pablo II.</w:t>
      </w:r>
    </w:p>
    <w:p w:rsidR="00147AF5" w:rsidRDefault="00147AF5">
      <w:pPr>
        <w:jc w:val="both"/>
        <w:rPr>
          <w:color w:val="000000"/>
          <w:lang w:val="en-US"/>
        </w:rPr>
      </w:pPr>
    </w:p>
    <w:sectPr w:rsidR="00147AF5">
      <w:pgSz w:w="11907" w:h="16840" w:code="9"/>
      <w:pgMar w:top="567" w:right="851" w:bottom="567" w:left="851" w:header="0" w:footer="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6E74"/>
    <w:multiLevelType w:val="singleLevel"/>
    <w:tmpl w:val="BEF66818"/>
    <w:lvl w:ilvl="0">
      <w:numFmt w:val="bullet"/>
      <w:lvlText w:val="-"/>
      <w:lvlJc w:val="left"/>
      <w:pPr>
        <w:tabs>
          <w:tab w:val="num" w:pos="360"/>
        </w:tabs>
        <w:ind w:left="360" w:hanging="360"/>
      </w:pPr>
    </w:lvl>
  </w:abstractNum>
  <w:abstractNum w:abstractNumId="1" w15:restartNumberingAfterBreak="0">
    <w:nsid w:val="59846D90"/>
    <w:multiLevelType w:val="singleLevel"/>
    <w:tmpl w:val="BEF66818"/>
    <w:lvl w:ilvl="0">
      <w:numFmt w:val="bullet"/>
      <w:lvlText w:val="-"/>
      <w:lvlJc w:val="left"/>
      <w:pPr>
        <w:tabs>
          <w:tab w:val="num" w:pos="360"/>
        </w:tabs>
        <w:ind w:left="360" w:hanging="360"/>
      </w:pPr>
    </w:lvl>
  </w:abstractNum>
  <w:abstractNum w:abstractNumId="2" w15:restartNumberingAfterBreak="0">
    <w:nsid w:val="76C112AE"/>
    <w:multiLevelType w:val="singleLevel"/>
    <w:tmpl w:val="BEF66818"/>
    <w:lvl w:ilvl="0">
      <w:numFmt w:val="bullet"/>
      <w:lvlText w:val="-"/>
      <w:lvlJc w:val="left"/>
      <w:pPr>
        <w:tabs>
          <w:tab w:val="num" w:pos="360"/>
        </w:tabs>
        <w:ind w:left="360" w:hanging="360"/>
      </w:pPr>
      <w:rPr>
        <w:rFonts w:hint="default"/>
      </w:rPr>
    </w:lvl>
  </w:abstractNum>
  <w:num w:numId="1">
    <w:abstractNumId w:val="2"/>
  </w:num>
  <w:num w:numId="2">
    <w:abstractNumId w:val="0"/>
    <w:lvlOverride w:ilvl="0"/>
  </w:num>
  <w:num w:numId="3">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3E5"/>
    <w:rsid w:val="001153E5"/>
    <w:rsid w:val="00147AF5"/>
    <w:rsid w:val="00271327"/>
    <w:rsid w:val="00E8531A"/>
    <w:rsid w:val="00F7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FCB2CA-7155-4D7E-8BCB-6D58498D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qFormat/>
    <w:pPr>
      <w:spacing w:before="100" w:beforeAutospacing="1" w:after="100" w:afterAutospacing="1"/>
      <w:outlineLvl w:val="0"/>
    </w:pPr>
    <w:rPr>
      <w:rFonts w:ascii="Arial Unicode MS" w:eastAsia="Arial Unicode MS" w:hAnsi="Arial Unicode MS" w:cs="Arial Unicode MS"/>
      <w:b/>
      <w:bCs/>
      <w:color w:val="800000"/>
      <w:kern w:val="36"/>
      <w:sz w:val="48"/>
      <w:szCs w:val="48"/>
    </w:rPr>
  </w:style>
  <w:style w:type="paragraph" w:styleId="Ttulo2">
    <w:name w:val="heading 2"/>
    <w:basedOn w:val="Normal"/>
    <w:qFormat/>
    <w:pPr>
      <w:spacing w:before="100" w:beforeAutospacing="1" w:after="100" w:afterAutospacing="1"/>
      <w:outlineLvl w:val="1"/>
    </w:pPr>
    <w:rPr>
      <w:rFonts w:ascii="Arial Unicode MS" w:eastAsia="Arial Unicode MS" w:hAnsi="Arial Unicode MS" w:cs="Arial Unicode MS"/>
      <w:b/>
      <w:bCs/>
      <w:color w:val="800000"/>
      <w:sz w:val="36"/>
      <w:szCs w:val="36"/>
    </w:rPr>
  </w:style>
  <w:style w:type="paragraph" w:styleId="Ttulo3">
    <w:name w:val="heading 3"/>
    <w:basedOn w:val="Normal"/>
    <w:qFormat/>
    <w:pPr>
      <w:spacing w:before="100" w:beforeAutospacing="1" w:after="100" w:afterAutospacing="1"/>
      <w:outlineLvl w:val="2"/>
    </w:pPr>
    <w:rPr>
      <w:rFonts w:ascii="Arial Unicode MS" w:eastAsia="Arial Unicode MS" w:hAnsi="Arial Unicode MS" w:cs="Arial Unicode MS"/>
      <w:b/>
      <w:bCs/>
      <w:color w:val="800000"/>
      <w:sz w:val="27"/>
      <w:szCs w:val="27"/>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iasemana">
    <w:name w:val="diasemana"/>
    <w:autoRedefine/>
    <w:pPr>
      <w:pBdr>
        <w:top w:val="single" w:sz="4" w:space="2" w:color="auto"/>
        <w:left w:val="single" w:sz="4" w:space="5" w:color="auto"/>
        <w:bottom w:val="single" w:sz="4" w:space="2" w:color="auto"/>
        <w:right w:val="single" w:sz="4" w:space="5" w:color="auto"/>
      </w:pBdr>
      <w:shd w:val="pct10" w:color="auto" w:fill="FFFFFF"/>
      <w:autoSpaceDE w:val="0"/>
      <w:autoSpaceDN w:val="0"/>
      <w:jc w:val="both"/>
    </w:pPr>
    <w:rPr>
      <w:rFonts w:ascii="Verdana" w:hAnsi="Verdana"/>
      <w:shadow/>
      <w:noProof/>
      <w:szCs w:val="24"/>
      <w:lang w:eastAsia="es-ES"/>
    </w:rPr>
  </w:style>
  <w:style w:type="paragraph" w:customStyle="1" w:styleId="citas">
    <w:name w:val="citas"/>
    <w:basedOn w:val="Normal"/>
    <w:pPr>
      <w:autoSpaceDE w:val="0"/>
      <w:autoSpaceDN w:val="0"/>
      <w:jc w:val="both"/>
    </w:pPr>
    <w:rPr>
      <w:rFonts w:ascii="Garamond" w:hAnsi="Garamond"/>
      <w:i/>
      <w:iCs/>
      <w:sz w:val="20"/>
    </w:rPr>
  </w:style>
  <w:style w:type="paragraph" w:styleId="Textoindependiente">
    <w:name w:val="Body Text"/>
    <w:basedOn w:val="Normal"/>
    <w:pPr>
      <w:spacing w:before="100" w:beforeAutospacing="1" w:after="100" w:afterAutospacing="1"/>
    </w:pPr>
    <w:rPr>
      <w:rFonts w:ascii="Arial Unicode MS" w:eastAsia="Arial Unicode MS" w:hAnsi="Arial Unicode MS" w:cs="Arial Unicode MS"/>
      <w:color w:val="80000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800000"/>
    </w:rPr>
  </w:style>
  <w:style w:type="paragraph" w:styleId="Textoindependiente2">
    <w:name w:val="Body Text 2"/>
    <w:basedOn w:val="Normal"/>
    <w:pPr>
      <w:spacing w:before="100" w:beforeAutospacing="1" w:after="100" w:afterAutospacing="1"/>
    </w:pPr>
    <w:rPr>
      <w:rFonts w:ascii="Arial Unicode MS" w:eastAsia="Arial Unicode MS" w:hAnsi="Arial Unicode MS" w:cs="Arial Unicode MS"/>
      <w:color w:val="800000"/>
    </w:rPr>
  </w:style>
  <w:style w:type="paragraph" w:styleId="Sangra3detindependiente">
    <w:name w:val="Body Text Indent 3"/>
    <w:basedOn w:val="Normal"/>
    <w:pPr>
      <w:spacing w:before="100" w:beforeAutospacing="1" w:after="100" w:afterAutospacing="1"/>
    </w:pPr>
    <w:rPr>
      <w:rFonts w:ascii="Arial Unicode MS" w:eastAsia="Arial Unicode MS" w:hAnsi="Arial Unicode MS" w:cs="Arial Unicode MS"/>
      <w:color w:val="800000"/>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tulo">
    <w:name w:val="Title"/>
    <w:basedOn w:val="Normal"/>
    <w:qFormat/>
    <w:pPr>
      <w:spacing w:before="100" w:beforeAutospacing="1" w:after="100" w:afterAutospacing="1"/>
    </w:pPr>
    <w:rPr>
      <w:rFonts w:ascii="Arial Unicode MS" w:eastAsia="Arial Unicode MS" w:hAnsi="Arial Unicode MS" w:cs="Arial Unicode M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1860</Words>
  <Characters>10604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Domingo 5 de marzo de 2000</vt:lpstr>
    </vt:vector>
  </TitlesOfParts>
  <Company>M.S.C.</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Domingo 5 de marzo de 2000</dc:title>
  <dc:subject/>
  <dc:creator>WERNER</dc:creator>
  <cp:keywords/>
  <dc:description/>
  <cp:lastModifiedBy>Corazón</cp:lastModifiedBy>
  <cp:revision>2</cp:revision>
  <cp:lastPrinted>2001-05-03T22:55:00Z</cp:lastPrinted>
  <dcterms:created xsi:type="dcterms:W3CDTF">2017-04-05T21:39:00Z</dcterms:created>
  <dcterms:modified xsi:type="dcterms:W3CDTF">2017-04-05T21:39:00Z</dcterms:modified>
</cp:coreProperties>
</file>