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169" w:rsidRDefault="005B0CEF">
      <w:pPr>
        <w:spacing w:line="540" w:lineRule="exact"/>
        <w:jc w:val="center"/>
        <w:textAlignment w:val="baseline"/>
        <w:rPr>
          <w:rFonts w:eastAsia="Times New Roman"/>
          <w:color w:val="400000"/>
          <w:spacing w:val="-3"/>
          <w:sz w:val="48"/>
          <w:lang w:val="es-ES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7" type="#_x0000_t202" style="position:absolute;left:0;text-align:left;margin-left:24pt;margin-top:24pt;width:547.45pt;height:794.15pt;z-index:-251659264;mso-wrap-distance-left:0;mso-wrap-distance-right:0;mso-position-horizontal-relative:page;mso-position-vertical-relative:page" filled="f" stroked="f">
            <v:textbox inset="0,0,0,0">
              <w:txbxContent>
                <w:p w:rsidR="005A2169" w:rsidRDefault="005A2169">
                  <w:pPr>
                    <w:pBdr>
                      <w:top w:val="single" w:sz="5" w:space="0" w:color="C00000"/>
                      <w:left w:val="single" w:sz="5" w:space="0" w:color="C00000"/>
                      <w:bottom w:val="single" w:sz="5" w:space="0" w:color="C00000"/>
                      <w:right w:val="single" w:sz="5" w:space="0" w:color="C00000"/>
                    </w:pBdr>
                  </w:pPr>
                </w:p>
              </w:txbxContent>
            </v:textbox>
            <w10:wrap anchorx="page" anchory="page"/>
          </v:shape>
        </w:pict>
      </w:r>
      <w:r w:rsidR="00FD4926">
        <w:rPr>
          <w:rFonts w:eastAsia="Times New Roman"/>
          <w:color w:val="400000"/>
          <w:spacing w:val="-3"/>
          <w:sz w:val="48"/>
          <w:lang w:val="es-ES"/>
        </w:rPr>
        <w:t>ORATIONES</w:t>
      </w:r>
    </w:p>
    <w:p w:rsidR="005A2169" w:rsidRDefault="00FD4926">
      <w:pPr>
        <w:spacing w:line="411" w:lineRule="exact"/>
        <w:jc w:val="center"/>
        <w:textAlignment w:val="baseline"/>
        <w:rPr>
          <w:rFonts w:eastAsia="Times New Roman"/>
          <w:color w:val="400000"/>
          <w:spacing w:val="-2"/>
          <w:sz w:val="36"/>
          <w:lang w:val="es-ES"/>
        </w:rPr>
      </w:pPr>
      <w:r>
        <w:rPr>
          <w:rFonts w:eastAsia="Times New Roman"/>
          <w:color w:val="400000"/>
          <w:spacing w:val="-2"/>
          <w:sz w:val="36"/>
          <w:lang w:val="es-ES"/>
        </w:rPr>
        <w:t xml:space="preserve">DICENDÆ CUM SACERDOS </w:t>
      </w:r>
      <w:r>
        <w:rPr>
          <w:rFonts w:eastAsia="Times New Roman"/>
          <w:color w:val="400000"/>
          <w:spacing w:val="-2"/>
          <w:sz w:val="36"/>
          <w:lang w:val="es-ES"/>
        </w:rPr>
        <w:br/>
        <w:t xml:space="preserve">INDUITUR </w:t>
      </w:r>
      <w:r>
        <w:rPr>
          <w:rFonts w:eastAsia="Times New Roman"/>
          <w:color w:val="400000"/>
          <w:spacing w:val="-2"/>
          <w:sz w:val="36"/>
          <w:lang w:val="es-ES"/>
        </w:rPr>
        <w:br/>
        <w:t xml:space="preserve">SACERDOTALIBUS </w:t>
      </w:r>
      <w:r>
        <w:rPr>
          <w:rFonts w:eastAsia="Times New Roman"/>
          <w:color w:val="400000"/>
          <w:spacing w:val="-2"/>
          <w:sz w:val="36"/>
          <w:lang w:val="es-ES"/>
        </w:rPr>
        <w:br/>
        <w:t>PARAMENTIS</w:t>
      </w:r>
    </w:p>
    <w:p w:rsidR="005A2169" w:rsidRDefault="00FD4926">
      <w:pPr>
        <w:spacing w:before="254" w:line="258" w:lineRule="exact"/>
        <w:jc w:val="center"/>
        <w:textAlignment w:val="baseline"/>
        <w:rPr>
          <w:rFonts w:eastAsia="Times New Roman"/>
          <w:color w:val="FF0000"/>
          <w:sz w:val="20"/>
          <w:lang w:val="es-ES"/>
        </w:rPr>
      </w:pPr>
      <w:proofErr w:type="spellStart"/>
      <w:r>
        <w:rPr>
          <w:rFonts w:eastAsia="Times New Roman"/>
          <w:color w:val="FF0000"/>
          <w:sz w:val="20"/>
          <w:lang w:val="es-ES"/>
        </w:rPr>
        <w:t>Indulgentia</w:t>
      </w:r>
      <w:proofErr w:type="spellEnd"/>
      <w:r>
        <w:rPr>
          <w:rFonts w:eastAsia="Times New Roman"/>
          <w:color w:val="FF0000"/>
          <w:sz w:val="20"/>
          <w:lang w:val="es-ES"/>
        </w:rPr>
        <w:t xml:space="preserve"> </w:t>
      </w:r>
      <w:proofErr w:type="spellStart"/>
      <w:r>
        <w:rPr>
          <w:rFonts w:eastAsia="Times New Roman"/>
          <w:color w:val="FF0000"/>
          <w:sz w:val="20"/>
          <w:lang w:val="es-ES"/>
        </w:rPr>
        <w:t>centum</w:t>
      </w:r>
      <w:proofErr w:type="spellEnd"/>
      <w:r>
        <w:rPr>
          <w:rFonts w:eastAsia="Times New Roman"/>
          <w:color w:val="FF0000"/>
          <w:sz w:val="20"/>
          <w:lang w:val="es-ES"/>
        </w:rPr>
        <w:t xml:space="preserve"> </w:t>
      </w:r>
      <w:proofErr w:type="spellStart"/>
      <w:r>
        <w:rPr>
          <w:rFonts w:eastAsia="Times New Roman"/>
          <w:color w:val="FF0000"/>
          <w:sz w:val="20"/>
          <w:lang w:val="es-ES"/>
        </w:rPr>
        <w:t>dierum</w:t>
      </w:r>
      <w:proofErr w:type="spellEnd"/>
      <w:r>
        <w:rPr>
          <w:rFonts w:eastAsia="Times New Roman"/>
          <w:color w:val="FF0000"/>
          <w:sz w:val="20"/>
          <w:lang w:val="es-ES"/>
        </w:rPr>
        <w:t xml:space="preserve"> pro </w:t>
      </w:r>
      <w:proofErr w:type="spellStart"/>
      <w:r>
        <w:rPr>
          <w:rFonts w:eastAsia="Times New Roman"/>
          <w:color w:val="FF0000"/>
          <w:sz w:val="20"/>
          <w:lang w:val="es-ES"/>
        </w:rPr>
        <w:t>singulis</w:t>
      </w:r>
      <w:proofErr w:type="spellEnd"/>
      <w:r>
        <w:rPr>
          <w:rFonts w:eastAsia="Times New Roman"/>
          <w:color w:val="FF0000"/>
          <w:sz w:val="20"/>
          <w:lang w:val="es-ES"/>
        </w:rPr>
        <w:t xml:space="preserve"> </w:t>
      </w:r>
      <w:proofErr w:type="spellStart"/>
      <w:r>
        <w:rPr>
          <w:rFonts w:eastAsia="Times New Roman"/>
          <w:color w:val="FF0000"/>
          <w:sz w:val="20"/>
          <w:lang w:val="es-ES"/>
        </w:rPr>
        <w:t>orationibus</w:t>
      </w:r>
      <w:proofErr w:type="spellEnd"/>
      <w:r>
        <w:rPr>
          <w:rFonts w:eastAsia="Times New Roman"/>
          <w:color w:val="FF0000"/>
          <w:sz w:val="20"/>
          <w:lang w:val="es-ES"/>
        </w:rPr>
        <w:t xml:space="preserve">. </w:t>
      </w:r>
      <w:r>
        <w:rPr>
          <w:rFonts w:eastAsia="Times New Roman"/>
          <w:color w:val="FF0000"/>
          <w:sz w:val="20"/>
          <w:lang w:val="es-ES"/>
        </w:rPr>
        <w:br/>
      </w:r>
      <w:proofErr w:type="spellStart"/>
      <w:r>
        <w:rPr>
          <w:rFonts w:eastAsia="Times New Roman"/>
          <w:color w:val="FF0000"/>
          <w:sz w:val="20"/>
          <w:lang w:val="es-ES"/>
        </w:rPr>
        <w:t>Pius</w:t>
      </w:r>
      <w:proofErr w:type="spellEnd"/>
      <w:r>
        <w:rPr>
          <w:rFonts w:eastAsia="Times New Roman"/>
          <w:color w:val="FF0000"/>
          <w:sz w:val="20"/>
          <w:lang w:val="es-ES"/>
        </w:rPr>
        <w:t xml:space="preserve"> Pp. XII, 14 </w:t>
      </w:r>
      <w:proofErr w:type="spellStart"/>
      <w:r>
        <w:rPr>
          <w:rFonts w:eastAsia="Times New Roman"/>
          <w:color w:val="FF0000"/>
          <w:sz w:val="20"/>
          <w:lang w:val="es-ES"/>
        </w:rPr>
        <w:t>Januarii</w:t>
      </w:r>
      <w:proofErr w:type="spellEnd"/>
      <w:r>
        <w:rPr>
          <w:rFonts w:eastAsia="Times New Roman"/>
          <w:color w:val="FF0000"/>
          <w:sz w:val="20"/>
          <w:lang w:val="es-ES"/>
        </w:rPr>
        <w:t xml:space="preserve"> 1940</w:t>
      </w:r>
    </w:p>
    <w:p w:rsidR="005A2169" w:rsidRDefault="00FD4926">
      <w:pPr>
        <w:spacing w:line="540" w:lineRule="exact"/>
        <w:jc w:val="center"/>
        <w:textAlignment w:val="baseline"/>
        <w:rPr>
          <w:rFonts w:eastAsia="Times New Roman"/>
          <w:color w:val="000000"/>
          <w:spacing w:val="-3"/>
          <w:sz w:val="48"/>
          <w:lang w:val="es-ES"/>
        </w:rPr>
      </w:pPr>
      <w:r w:rsidRPr="00F02224">
        <w:rPr>
          <w:lang w:val="es-PE"/>
        </w:rPr>
        <w:br w:type="column"/>
      </w:r>
      <w:r>
        <w:rPr>
          <w:rFonts w:eastAsia="Times New Roman"/>
          <w:color w:val="000000"/>
          <w:spacing w:val="-3"/>
          <w:sz w:val="48"/>
          <w:lang w:val="es-ES"/>
        </w:rPr>
        <w:t>ORACIONES</w:t>
      </w:r>
    </w:p>
    <w:p w:rsidR="005A2169" w:rsidRDefault="00FD4926">
      <w:pPr>
        <w:spacing w:line="411" w:lineRule="exact"/>
        <w:jc w:val="center"/>
        <w:textAlignment w:val="baseline"/>
        <w:rPr>
          <w:rFonts w:eastAsia="Times New Roman"/>
          <w:color w:val="000000"/>
          <w:sz w:val="36"/>
          <w:lang w:val="es-ES"/>
        </w:rPr>
      </w:pPr>
      <w:r>
        <w:rPr>
          <w:rFonts w:eastAsia="Times New Roman"/>
          <w:color w:val="000000"/>
          <w:sz w:val="36"/>
          <w:lang w:val="es-ES"/>
        </w:rPr>
        <w:t xml:space="preserve">QUE DICE EL SACERDOTE </w:t>
      </w:r>
      <w:r>
        <w:rPr>
          <w:rFonts w:eastAsia="Times New Roman"/>
          <w:color w:val="000000"/>
          <w:sz w:val="36"/>
          <w:lang w:val="es-ES"/>
        </w:rPr>
        <w:br/>
        <w:t xml:space="preserve">CUANDO </w:t>
      </w:r>
      <w:r>
        <w:rPr>
          <w:rFonts w:eastAsia="Times New Roman"/>
          <w:color w:val="000000"/>
          <w:sz w:val="36"/>
          <w:lang w:val="es-ES"/>
        </w:rPr>
        <w:br/>
        <w:t xml:space="preserve">SE REVISTE LOS </w:t>
      </w:r>
      <w:r>
        <w:rPr>
          <w:rFonts w:eastAsia="Times New Roman"/>
          <w:color w:val="000000"/>
          <w:sz w:val="36"/>
          <w:lang w:val="es-ES"/>
        </w:rPr>
        <w:br/>
        <w:t>ORNAMENTOS</w:t>
      </w:r>
    </w:p>
    <w:p w:rsidR="005A2169" w:rsidRDefault="00FD4926">
      <w:pPr>
        <w:spacing w:before="230" w:after="81" w:line="230" w:lineRule="exact"/>
        <w:jc w:val="center"/>
        <w:textAlignment w:val="baseline"/>
        <w:rPr>
          <w:rFonts w:eastAsia="Times New Roman"/>
          <w:color w:val="FF0000"/>
          <w:sz w:val="20"/>
          <w:lang w:val="es-ES"/>
        </w:rPr>
      </w:pPr>
      <w:r>
        <w:rPr>
          <w:rFonts w:eastAsia="Times New Roman"/>
          <w:color w:val="FF0000"/>
          <w:sz w:val="20"/>
          <w:lang w:val="es-ES"/>
        </w:rPr>
        <w:t xml:space="preserve">Indulgencia de cien días por cada oración </w:t>
      </w:r>
      <w:r>
        <w:rPr>
          <w:rFonts w:eastAsia="Times New Roman"/>
          <w:color w:val="FF0000"/>
          <w:sz w:val="20"/>
          <w:lang w:val="es-ES"/>
        </w:rPr>
        <w:br/>
        <w:t>Pio Pp. XII, Enero 1940</w:t>
      </w:r>
    </w:p>
    <w:p w:rsidR="005A2169" w:rsidRDefault="005A2169">
      <w:pPr>
        <w:spacing w:before="230" w:after="81" w:line="230" w:lineRule="exact"/>
        <w:sectPr w:rsidR="005A2169">
          <w:pgSz w:w="11909" w:h="16838"/>
          <w:pgMar w:top="743" w:right="886" w:bottom="207" w:left="883" w:header="720" w:footer="720" w:gutter="0"/>
          <w:cols w:num="2" w:space="0" w:equalWidth="0">
            <w:col w:w="4541" w:space="1058"/>
            <w:col w:w="4541" w:space="0"/>
          </w:cols>
        </w:sectPr>
      </w:pPr>
    </w:p>
    <w:p w:rsidR="005A2169" w:rsidRDefault="005A2169">
      <w:pPr>
        <w:spacing w:before="715" w:line="288" w:lineRule="exact"/>
        <w:textAlignment w:val="baseline"/>
        <w:rPr>
          <w:rFonts w:eastAsia="Times New Roman"/>
          <w:color w:val="000000"/>
          <w:sz w:val="24"/>
        </w:rPr>
      </w:pPr>
    </w:p>
    <w:p w:rsidR="005A2169" w:rsidRDefault="005A2169">
      <w:pPr>
        <w:sectPr w:rsidR="005A2169">
          <w:type w:val="continuous"/>
          <w:pgSz w:w="11909" w:h="16838"/>
          <w:pgMar w:top="743" w:right="711" w:bottom="207" w:left="713" w:header="720" w:footer="720" w:gutter="0"/>
          <w:cols w:space="720"/>
        </w:sectPr>
      </w:pPr>
    </w:p>
    <w:p w:rsidR="005A2169" w:rsidRPr="00F02224" w:rsidRDefault="00FD4926">
      <w:pPr>
        <w:spacing w:before="31" w:line="318" w:lineRule="exact"/>
        <w:textAlignment w:val="baseline"/>
        <w:rPr>
          <w:rFonts w:eastAsia="Times New Roman"/>
          <w:color w:val="FF0000"/>
          <w:spacing w:val="-1"/>
          <w:sz w:val="28"/>
          <w:lang w:val="fr-FR"/>
        </w:rPr>
      </w:pPr>
      <w:r w:rsidRPr="00F02224">
        <w:rPr>
          <w:rFonts w:eastAsia="Times New Roman"/>
          <w:color w:val="FF0000"/>
          <w:spacing w:val="-1"/>
          <w:sz w:val="28"/>
          <w:lang w:val="fr-FR"/>
        </w:rPr>
        <w:t>Cum lavat manus dicat:</w:t>
      </w:r>
    </w:p>
    <w:p w:rsidR="005A2169" w:rsidRPr="00F02224" w:rsidRDefault="00FD4926">
      <w:pPr>
        <w:spacing w:before="290" w:line="316" w:lineRule="exact"/>
        <w:jc w:val="both"/>
        <w:textAlignment w:val="baseline"/>
        <w:rPr>
          <w:rFonts w:eastAsia="Times New Roman"/>
          <w:color w:val="000000"/>
          <w:sz w:val="24"/>
          <w:lang w:val="fr-FR"/>
        </w:rPr>
      </w:pPr>
      <w:r w:rsidRPr="00F02224">
        <w:rPr>
          <w:rFonts w:eastAsia="Times New Roman"/>
          <w:color w:val="000000"/>
          <w:sz w:val="24"/>
          <w:lang w:val="fr-FR"/>
        </w:rPr>
        <w:t>Da, Domine, virtutem manibus meis ad abstergendam omnem maculam; ut sine pollutione mentis et corporis valeam tibi servire.</w:t>
      </w:r>
    </w:p>
    <w:p w:rsidR="005A2169" w:rsidRDefault="00FD4926">
      <w:pPr>
        <w:spacing w:before="2" w:line="318" w:lineRule="exact"/>
        <w:textAlignment w:val="baseline"/>
        <w:rPr>
          <w:rFonts w:eastAsia="Times New Roman"/>
          <w:color w:val="FF0000"/>
          <w:spacing w:val="-1"/>
          <w:sz w:val="28"/>
          <w:lang w:val="es-ES"/>
        </w:rPr>
      </w:pPr>
      <w:r w:rsidRPr="00F02224">
        <w:rPr>
          <w:lang w:val="es-PE"/>
        </w:rPr>
        <w:br w:type="column"/>
      </w:r>
      <w:r>
        <w:rPr>
          <w:rFonts w:eastAsia="Times New Roman"/>
          <w:color w:val="FF0000"/>
          <w:spacing w:val="-1"/>
          <w:sz w:val="28"/>
          <w:lang w:val="es-ES"/>
        </w:rPr>
        <w:t>Cuando se lava las manos diga:</w:t>
      </w:r>
    </w:p>
    <w:p w:rsidR="005A2169" w:rsidRDefault="00FD4926">
      <w:pPr>
        <w:spacing w:before="291" w:after="2" w:line="316" w:lineRule="exact"/>
        <w:jc w:val="both"/>
        <w:textAlignment w:val="baseline"/>
        <w:rPr>
          <w:rFonts w:eastAsia="Times New Roman"/>
          <w:color w:val="000000"/>
          <w:sz w:val="24"/>
          <w:lang w:val="es-ES"/>
        </w:rPr>
      </w:pPr>
      <w:r>
        <w:rPr>
          <w:rFonts w:eastAsia="Times New Roman"/>
          <w:color w:val="000000"/>
          <w:sz w:val="24"/>
          <w:lang w:val="es-ES"/>
        </w:rPr>
        <w:t>Otorga Señor, el poder a mis manos para ser lavadas de toda mancha, de modo que pueda ofrecerte el servicio (de la liturgia) sin mancilla en mi mente o en mi cuerpo.</w:t>
      </w:r>
    </w:p>
    <w:p w:rsidR="005A2169" w:rsidRPr="00F02224" w:rsidRDefault="005A2169">
      <w:pPr>
        <w:spacing w:before="291" w:after="2" w:line="316" w:lineRule="exact"/>
        <w:rPr>
          <w:lang w:val="es-PE"/>
        </w:rPr>
        <w:sectPr w:rsidR="005A2169" w:rsidRPr="00F02224">
          <w:type w:val="continuous"/>
          <w:pgSz w:w="11909" w:h="16838"/>
          <w:pgMar w:top="743" w:right="715" w:bottom="207" w:left="719" w:header="720" w:footer="720" w:gutter="0"/>
          <w:cols w:num="2" w:space="0" w:equalWidth="0">
            <w:col w:w="4887" w:space="701"/>
            <w:col w:w="4887" w:space="0"/>
          </w:cols>
        </w:sectPr>
      </w:pPr>
    </w:p>
    <w:p w:rsidR="005A2169" w:rsidRPr="00F02224" w:rsidRDefault="005A2169">
      <w:pPr>
        <w:spacing w:before="459" w:line="288" w:lineRule="exact"/>
        <w:textAlignment w:val="baseline"/>
        <w:rPr>
          <w:rFonts w:eastAsia="Times New Roman"/>
          <w:color w:val="000000"/>
          <w:sz w:val="24"/>
          <w:lang w:val="es-PE"/>
        </w:rPr>
      </w:pPr>
    </w:p>
    <w:p w:rsidR="005A2169" w:rsidRPr="00F02224" w:rsidRDefault="005A2169">
      <w:pPr>
        <w:rPr>
          <w:lang w:val="es-PE"/>
        </w:rPr>
        <w:sectPr w:rsidR="005A2169" w:rsidRPr="00F02224">
          <w:type w:val="continuous"/>
          <w:pgSz w:w="11909" w:h="16838"/>
          <w:pgMar w:top="743" w:right="711" w:bottom="207" w:left="713" w:header="720" w:footer="720" w:gutter="0"/>
          <w:cols w:space="720"/>
        </w:sectPr>
      </w:pPr>
    </w:p>
    <w:p w:rsidR="005A2169" w:rsidRPr="00F02224" w:rsidRDefault="00FD4926">
      <w:pPr>
        <w:spacing w:line="344" w:lineRule="exact"/>
        <w:ind w:right="504"/>
        <w:textAlignment w:val="baseline"/>
        <w:rPr>
          <w:rFonts w:eastAsia="Times New Roman"/>
          <w:color w:val="FF0000"/>
          <w:sz w:val="28"/>
          <w:lang w:val="it-IT"/>
        </w:rPr>
      </w:pPr>
      <w:r w:rsidRPr="00F02224">
        <w:rPr>
          <w:rFonts w:eastAsia="Times New Roman"/>
          <w:color w:val="FF0000"/>
          <w:sz w:val="28"/>
          <w:lang w:val="it-IT"/>
        </w:rPr>
        <w:t>Ad Amictum, dum ponitur super caput, dicat:</w:t>
      </w:r>
    </w:p>
    <w:p w:rsidR="005A2169" w:rsidRDefault="00FD4926">
      <w:pPr>
        <w:spacing w:before="289" w:line="312" w:lineRule="exact"/>
        <w:jc w:val="both"/>
        <w:textAlignment w:val="baseline"/>
        <w:rPr>
          <w:rFonts w:eastAsia="Times New Roman"/>
          <w:color w:val="000000"/>
          <w:sz w:val="24"/>
          <w:lang w:val="es-ES"/>
        </w:rPr>
      </w:pPr>
      <w:r>
        <w:rPr>
          <w:rFonts w:eastAsia="Times New Roman"/>
          <w:color w:val="000000"/>
          <w:sz w:val="24"/>
          <w:lang w:val="es-ES"/>
        </w:rPr>
        <w:t xml:space="preserve">Impone, Domine, </w:t>
      </w:r>
      <w:proofErr w:type="spellStart"/>
      <w:r>
        <w:rPr>
          <w:rFonts w:eastAsia="Times New Roman"/>
          <w:color w:val="000000"/>
          <w:sz w:val="24"/>
          <w:lang w:val="es-ES"/>
        </w:rPr>
        <w:t>capiti</w:t>
      </w:r>
      <w:proofErr w:type="spellEnd"/>
      <w:r>
        <w:rPr>
          <w:rFonts w:eastAsia="Times New Roman"/>
          <w:color w:val="000000"/>
          <w:sz w:val="24"/>
          <w:lang w:val="es-ES"/>
        </w:rPr>
        <w:t xml:space="preserve"> meo </w:t>
      </w:r>
      <w:proofErr w:type="spellStart"/>
      <w:r>
        <w:rPr>
          <w:rFonts w:eastAsia="Times New Roman"/>
          <w:color w:val="000000"/>
          <w:sz w:val="24"/>
          <w:lang w:val="es-ES"/>
        </w:rPr>
        <w:t>galeam</w:t>
      </w:r>
      <w:proofErr w:type="spellEnd"/>
      <w:r>
        <w:rPr>
          <w:rFonts w:eastAsia="Times New Roman"/>
          <w:color w:val="000000"/>
          <w:sz w:val="24"/>
          <w:lang w:val="es-ES"/>
        </w:rPr>
        <w:t xml:space="preserve"> </w:t>
      </w:r>
      <w:proofErr w:type="spellStart"/>
      <w:r>
        <w:rPr>
          <w:rFonts w:eastAsia="Times New Roman"/>
          <w:color w:val="000000"/>
          <w:sz w:val="24"/>
          <w:lang w:val="es-ES"/>
        </w:rPr>
        <w:t>salutis</w:t>
      </w:r>
      <w:proofErr w:type="spellEnd"/>
      <w:r>
        <w:rPr>
          <w:rFonts w:eastAsia="Times New Roman"/>
          <w:color w:val="000000"/>
          <w:sz w:val="24"/>
          <w:lang w:val="es-ES"/>
        </w:rPr>
        <w:t xml:space="preserve">, ad </w:t>
      </w:r>
      <w:proofErr w:type="spellStart"/>
      <w:r>
        <w:rPr>
          <w:rFonts w:eastAsia="Times New Roman"/>
          <w:color w:val="000000"/>
          <w:sz w:val="24"/>
          <w:lang w:val="es-ES"/>
        </w:rPr>
        <w:t>expugnandos</w:t>
      </w:r>
      <w:proofErr w:type="spellEnd"/>
      <w:r>
        <w:rPr>
          <w:rFonts w:eastAsia="Times New Roman"/>
          <w:color w:val="000000"/>
          <w:sz w:val="24"/>
          <w:lang w:val="es-ES"/>
        </w:rPr>
        <w:t xml:space="preserve"> </w:t>
      </w:r>
      <w:proofErr w:type="spellStart"/>
      <w:r>
        <w:rPr>
          <w:rFonts w:eastAsia="Times New Roman"/>
          <w:color w:val="000000"/>
          <w:sz w:val="24"/>
          <w:lang w:val="es-ES"/>
        </w:rPr>
        <w:t>diabolicos</w:t>
      </w:r>
      <w:proofErr w:type="spellEnd"/>
      <w:r>
        <w:rPr>
          <w:rFonts w:eastAsia="Times New Roman"/>
          <w:color w:val="000000"/>
          <w:sz w:val="24"/>
          <w:lang w:val="es-ES"/>
        </w:rPr>
        <w:t xml:space="preserve"> </w:t>
      </w:r>
      <w:proofErr w:type="spellStart"/>
      <w:r>
        <w:rPr>
          <w:rFonts w:eastAsia="Times New Roman"/>
          <w:color w:val="000000"/>
          <w:sz w:val="24"/>
          <w:lang w:val="es-ES"/>
        </w:rPr>
        <w:t>incursus</w:t>
      </w:r>
      <w:proofErr w:type="spellEnd"/>
      <w:r>
        <w:rPr>
          <w:rFonts w:eastAsia="Times New Roman"/>
          <w:color w:val="000000"/>
          <w:sz w:val="24"/>
          <w:lang w:val="es-ES"/>
        </w:rPr>
        <w:t>.</w:t>
      </w:r>
    </w:p>
    <w:p w:rsidR="005A2169" w:rsidRDefault="00FD4926">
      <w:pPr>
        <w:spacing w:before="189" w:line="318" w:lineRule="exact"/>
        <w:textAlignment w:val="baseline"/>
        <w:rPr>
          <w:rFonts w:eastAsia="Times New Roman"/>
          <w:color w:val="FF0000"/>
          <w:sz w:val="28"/>
          <w:lang w:val="es-ES"/>
        </w:rPr>
      </w:pPr>
      <w:r w:rsidRPr="00F02224">
        <w:rPr>
          <w:lang w:val="es-PE"/>
        </w:rPr>
        <w:br w:type="column"/>
      </w:r>
      <w:r>
        <w:rPr>
          <w:rFonts w:eastAsia="Times New Roman"/>
          <w:color w:val="FF0000"/>
          <w:sz w:val="28"/>
          <w:lang w:val="es-ES"/>
        </w:rPr>
        <w:t>Al ponerse el Amito, diga:</w:t>
      </w:r>
    </w:p>
    <w:p w:rsidR="005A2169" w:rsidRDefault="00FD4926">
      <w:pPr>
        <w:spacing w:before="295" w:line="315" w:lineRule="exact"/>
        <w:jc w:val="both"/>
        <w:textAlignment w:val="baseline"/>
        <w:rPr>
          <w:rFonts w:eastAsia="Times New Roman"/>
          <w:color w:val="000000"/>
          <w:sz w:val="24"/>
          <w:lang w:val="es-ES"/>
        </w:rPr>
      </w:pPr>
      <w:r>
        <w:rPr>
          <w:rFonts w:eastAsia="Times New Roman"/>
          <w:color w:val="000000"/>
          <w:sz w:val="24"/>
          <w:lang w:val="es-ES"/>
        </w:rPr>
        <w:t>Sobre la cabeza, diga Señor, pon sobre mi cabeza la defensa (el yelmo) de mi salvación, para que pueda luchar victorioso contra los embates del demonio (Ef. 6:17)</w:t>
      </w:r>
    </w:p>
    <w:p w:rsidR="005A2169" w:rsidRPr="00F02224" w:rsidRDefault="005A2169">
      <w:pPr>
        <w:rPr>
          <w:lang w:val="es-PE"/>
        </w:rPr>
        <w:sectPr w:rsidR="005A2169" w:rsidRPr="00F02224">
          <w:type w:val="continuous"/>
          <w:pgSz w:w="11909" w:h="16838"/>
          <w:pgMar w:top="743" w:right="711" w:bottom="207" w:left="713" w:header="720" w:footer="720" w:gutter="0"/>
          <w:cols w:num="2" w:space="0" w:equalWidth="0">
            <w:col w:w="4900" w:space="685"/>
            <w:col w:w="4900" w:space="0"/>
          </w:cols>
        </w:sectPr>
      </w:pPr>
    </w:p>
    <w:p w:rsidR="005A2169" w:rsidRPr="00F02224" w:rsidRDefault="005A2169">
      <w:pPr>
        <w:spacing w:before="646" w:line="288" w:lineRule="exact"/>
        <w:textAlignment w:val="baseline"/>
        <w:rPr>
          <w:rFonts w:eastAsia="Times New Roman"/>
          <w:color w:val="000000"/>
          <w:sz w:val="24"/>
          <w:lang w:val="es-PE"/>
        </w:rPr>
      </w:pPr>
    </w:p>
    <w:p w:rsidR="005A2169" w:rsidRPr="00F02224" w:rsidRDefault="005A2169">
      <w:pPr>
        <w:rPr>
          <w:lang w:val="es-PE"/>
        </w:rPr>
        <w:sectPr w:rsidR="005A2169" w:rsidRPr="00F02224">
          <w:type w:val="continuous"/>
          <w:pgSz w:w="11909" w:h="16838"/>
          <w:pgMar w:top="743" w:right="711" w:bottom="207" w:left="713" w:header="720" w:footer="720" w:gutter="0"/>
          <w:cols w:space="720"/>
        </w:sectPr>
      </w:pPr>
    </w:p>
    <w:p w:rsidR="005A2169" w:rsidRPr="00F02224" w:rsidRDefault="00FD4926">
      <w:pPr>
        <w:spacing w:before="146" w:line="318" w:lineRule="exact"/>
        <w:textAlignment w:val="baseline"/>
        <w:rPr>
          <w:rFonts w:eastAsia="Times New Roman"/>
          <w:color w:val="FF0000"/>
          <w:sz w:val="28"/>
          <w:lang w:val="it-IT"/>
        </w:rPr>
      </w:pPr>
      <w:r w:rsidRPr="00F02224">
        <w:rPr>
          <w:rFonts w:eastAsia="Times New Roman"/>
          <w:color w:val="FF0000"/>
          <w:sz w:val="28"/>
          <w:lang w:val="it-IT"/>
        </w:rPr>
        <w:t>Ad Albam, cum ea induitur:</w:t>
      </w:r>
    </w:p>
    <w:p w:rsidR="005A2169" w:rsidRPr="00F02224" w:rsidRDefault="00FD4926">
      <w:pPr>
        <w:spacing w:before="242" w:line="316" w:lineRule="exact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 w:rsidRPr="00F02224">
        <w:rPr>
          <w:rFonts w:eastAsia="Times New Roman"/>
          <w:color w:val="000000"/>
          <w:sz w:val="24"/>
          <w:lang w:val="it-IT"/>
        </w:rPr>
        <w:t>De alba me, Domine, et munda cor meum; ut, in sanguine Agni dealbatus, gaudiis perfruar sempiternis.</w:t>
      </w:r>
    </w:p>
    <w:p w:rsidR="005A2169" w:rsidRPr="00F02224" w:rsidRDefault="00FD4926">
      <w:pPr>
        <w:spacing w:before="2" w:line="318" w:lineRule="exact"/>
        <w:ind w:left="72"/>
        <w:textAlignment w:val="baseline"/>
        <w:rPr>
          <w:rFonts w:eastAsia="Times New Roman"/>
          <w:color w:val="FF0000"/>
          <w:sz w:val="28"/>
          <w:lang w:val="it-IT"/>
        </w:rPr>
      </w:pPr>
      <w:r w:rsidRPr="00F02224">
        <w:rPr>
          <w:lang w:val="it-IT"/>
        </w:rPr>
        <w:br w:type="column"/>
      </w:r>
      <w:r w:rsidRPr="00F02224">
        <w:rPr>
          <w:rFonts w:eastAsia="Times New Roman"/>
          <w:color w:val="FF0000"/>
          <w:sz w:val="28"/>
          <w:lang w:val="it-IT"/>
        </w:rPr>
        <w:t>Al revestirse el Alba:</w:t>
      </w:r>
    </w:p>
    <w:p w:rsidR="005A2169" w:rsidRDefault="00FD4926">
      <w:pPr>
        <w:spacing w:before="290" w:after="98" w:line="316" w:lineRule="exact"/>
        <w:ind w:left="72" w:right="72"/>
        <w:textAlignment w:val="baseline"/>
        <w:rPr>
          <w:rFonts w:eastAsia="Times New Roman"/>
          <w:color w:val="000000"/>
          <w:sz w:val="24"/>
          <w:lang w:val="es-ES"/>
        </w:rPr>
      </w:pPr>
      <w:r>
        <w:rPr>
          <w:rFonts w:eastAsia="Times New Roman"/>
          <w:color w:val="000000"/>
          <w:sz w:val="24"/>
          <w:lang w:val="es-ES"/>
        </w:rPr>
        <w:t>Blanquea Señor y limpia mi corazón para que purificado con la Sangre del Cordero, disfrute de los gozos eternos.</w:t>
      </w:r>
    </w:p>
    <w:p w:rsidR="005A2169" w:rsidRPr="00F02224" w:rsidRDefault="005A2169">
      <w:pPr>
        <w:spacing w:before="290" w:after="98" w:line="316" w:lineRule="exact"/>
        <w:rPr>
          <w:lang w:val="es-PE"/>
        </w:rPr>
        <w:sectPr w:rsidR="005A2169" w:rsidRPr="00F02224">
          <w:type w:val="continuous"/>
          <w:pgSz w:w="11909" w:h="16838"/>
          <w:pgMar w:top="743" w:right="817" w:bottom="207" w:left="720" w:header="720" w:footer="720" w:gutter="0"/>
          <w:cols w:num="2" w:space="0" w:equalWidth="0">
            <w:col w:w="4886" w:space="600"/>
            <w:col w:w="4886" w:space="0"/>
          </w:cols>
        </w:sectPr>
      </w:pPr>
    </w:p>
    <w:p w:rsidR="005A2169" w:rsidRPr="00F02224" w:rsidRDefault="005A2169">
      <w:pPr>
        <w:spacing w:before="646" w:line="288" w:lineRule="exact"/>
        <w:textAlignment w:val="baseline"/>
        <w:rPr>
          <w:rFonts w:eastAsia="Times New Roman"/>
          <w:color w:val="000000"/>
          <w:sz w:val="24"/>
          <w:lang w:val="es-PE"/>
        </w:rPr>
      </w:pPr>
    </w:p>
    <w:p w:rsidR="005A2169" w:rsidRPr="00F02224" w:rsidRDefault="005A2169">
      <w:pPr>
        <w:rPr>
          <w:lang w:val="es-PE"/>
        </w:rPr>
        <w:sectPr w:rsidR="005A2169" w:rsidRPr="00F02224">
          <w:type w:val="continuous"/>
          <w:pgSz w:w="11909" w:h="16838"/>
          <w:pgMar w:top="743" w:right="711" w:bottom="207" w:left="713" w:header="720" w:footer="720" w:gutter="0"/>
          <w:cols w:space="720"/>
        </w:sectPr>
      </w:pPr>
    </w:p>
    <w:p w:rsidR="005A2169" w:rsidRPr="00F02224" w:rsidRDefault="00FD4926">
      <w:pPr>
        <w:spacing w:before="2" w:line="318" w:lineRule="exact"/>
        <w:textAlignment w:val="baseline"/>
        <w:rPr>
          <w:rFonts w:eastAsia="Times New Roman"/>
          <w:color w:val="FF0000"/>
          <w:sz w:val="28"/>
          <w:lang w:val="it-IT"/>
        </w:rPr>
      </w:pPr>
      <w:r w:rsidRPr="00F02224">
        <w:rPr>
          <w:rFonts w:eastAsia="Times New Roman"/>
          <w:color w:val="FF0000"/>
          <w:sz w:val="28"/>
          <w:lang w:val="it-IT"/>
        </w:rPr>
        <w:t>Ad Cingulum, dum se cingit:</w:t>
      </w:r>
    </w:p>
    <w:p w:rsidR="005A2169" w:rsidRPr="00F02224" w:rsidRDefault="00FD4926">
      <w:pPr>
        <w:spacing w:before="295" w:line="315" w:lineRule="exact"/>
        <w:jc w:val="both"/>
        <w:textAlignment w:val="baseline"/>
        <w:rPr>
          <w:rFonts w:eastAsia="Times New Roman"/>
          <w:color w:val="000000"/>
          <w:sz w:val="24"/>
          <w:lang w:val="fr-FR"/>
        </w:rPr>
      </w:pPr>
      <w:r w:rsidRPr="00F02224">
        <w:rPr>
          <w:rFonts w:eastAsia="Times New Roman"/>
          <w:color w:val="000000"/>
          <w:sz w:val="24"/>
          <w:lang w:val="fr-FR"/>
        </w:rPr>
        <w:t>Praecinge me, Domine, cingulo puritatis, et extingue in lumbis meis humorem libidinis; ut maneat in me virtus continentiae et castitatis.</w:t>
      </w:r>
    </w:p>
    <w:p w:rsidR="005A2169" w:rsidRDefault="00FD4926">
      <w:pPr>
        <w:spacing w:before="74" w:line="318" w:lineRule="exact"/>
        <w:textAlignment w:val="baseline"/>
        <w:rPr>
          <w:rFonts w:eastAsia="Times New Roman"/>
          <w:color w:val="FF0000"/>
          <w:spacing w:val="2"/>
          <w:sz w:val="28"/>
          <w:lang w:val="es-ES"/>
        </w:rPr>
      </w:pPr>
      <w:r w:rsidRPr="00F02224">
        <w:rPr>
          <w:lang w:val="es-PE"/>
        </w:rPr>
        <w:br w:type="column"/>
      </w:r>
      <w:r>
        <w:rPr>
          <w:rFonts w:eastAsia="Times New Roman"/>
          <w:color w:val="FF0000"/>
          <w:spacing w:val="2"/>
          <w:sz w:val="28"/>
          <w:lang w:val="es-ES"/>
        </w:rPr>
        <w:t>Al ajustarse el Cíngulo</w:t>
      </w:r>
    </w:p>
    <w:p w:rsidR="005A2169" w:rsidRDefault="00FD4926">
      <w:pPr>
        <w:spacing w:before="291" w:after="2" w:line="316" w:lineRule="exact"/>
        <w:jc w:val="both"/>
        <w:textAlignment w:val="baseline"/>
        <w:rPr>
          <w:rFonts w:eastAsia="Times New Roman"/>
          <w:color w:val="000000"/>
          <w:spacing w:val="3"/>
          <w:sz w:val="24"/>
          <w:lang w:val="es-ES"/>
        </w:rPr>
      </w:pPr>
      <w:r>
        <w:rPr>
          <w:rFonts w:eastAsia="Times New Roman"/>
          <w:color w:val="000000"/>
          <w:spacing w:val="3"/>
          <w:sz w:val="24"/>
          <w:lang w:val="es-ES"/>
        </w:rPr>
        <w:t>Cíñeme, Señor, con el cíngulo de la pureza y extingue en mi cuerpo el fuego de la sensualidad, para que permanezca siempre en mí la virtud de la continencia y de la castidad.</w:t>
      </w:r>
    </w:p>
    <w:p w:rsidR="005A2169" w:rsidRPr="00F02224" w:rsidRDefault="005A2169">
      <w:pPr>
        <w:spacing w:before="291" w:after="2" w:line="316" w:lineRule="exact"/>
        <w:rPr>
          <w:lang w:val="es-PE"/>
        </w:rPr>
        <w:sectPr w:rsidR="005A2169" w:rsidRPr="00F02224">
          <w:type w:val="continuous"/>
          <w:pgSz w:w="11909" w:h="16838"/>
          <w:pgMar w:top="743" w:right="715" w:bottom="207" w:left="719" w:header="720" w:footer="720" w:gutter="0"/>
          <w:cols w:num="2" w:space="0" w:equalWidth="0">
            <w:col w:w="4887" w:space="701"/>
            <w:col w:w="4887" w:space="0"/>
          </w:cols>
        </w:sectPr>
      </w:pPr>
    </w:p>
    <w:p w:rsidR="005A2169" w:rsidRPr="00F02224" w:rsidRDefault="00FD4926">
      <w:pPr>
        <w:spacing w:before="782" w:line="271" w:lineRule="exact"/>
        <w:jc w:val="center"/>
        <w:textAlignment w:val="baseline"/>
        <w:rPr>
          <w:rFonts w:eastAsia="Times New Roman"/>
          <w:color w:val="000000"/>
          <w:sz w:val="24"/>
          <w:lang w:val="it-IT"/>
        </w:rPr>
      </w:pPr>
      <w:r w:rsidRPr="00F02224">
        <w:rPr>
          <w:rFonts w:eastAsia="Times New Roman"/>
          <w:color w:val="000000"/>
          <w:sz w:val="24"/>
          <w:lang w:val="it-IT"/>
        </w:rPr>
        <w:t>1</w:t>
      </w:r>
    </w:p>
    <w:p w:rsidR="005A2169" w:rsidRPr="00F02224" w:rsidRDefault="005A2169">
      <w:pPr>
        <w:rPr>
          <w:lang w:val="it-IT"/>
        </w:rPr>
        <w:sectPr w:rsidR="005A2169" w:rsidRPr="00F02224">
          <w:type w:val="continuous"/>
          <w:pgSz w:w="11909" w:h="16838"/>
          <w:pgMar w:top="743" w:right="715" w:bottom="207" w:left="719" w:header="720" w:footer="720" w:gutter="0"/>
          <w:cols w:space="720"/>
        </w:sectPr>
      </w:pPr>
    </w:p>
    <w:p w:rsidR="005A2169" w:rsidRPr="00F02224" w:rsidRDefault="005B0CEF">
      <w:pPr>
        <w:spacing w:before="47" w:line="317" w:lineRule="exact"/>
        <w:ind w:left="288"/>
        <w:textAlignment w:val="baseline"/>
        <w:rPr>
          <w:rFonts w:eastAsia="Times New Roman"/>
          <w:color w:val="FF0000"/>
          <w:sz w:val="28"/>
          <w:lang w:val="it-IT"/>
        </w:rPr>
      </w:pPr>
      <w:r>
        <w:lastRenderedPageBreak/>
        <w:pict>
          <v:shape id="_x0000_s1026" type="#_x0000_t202" style="position:absolute;left:0;text-align:left;margin-left:24pt;margin-top:24pt;width:547.45pt;height:794.15pt;z-index:-251658240;mso-wrap-distance-left:0;mso-wrap-distance-right:0;mso-position-horizontal-relative:page;mso-position-vertical-relative:page" filled="f" stroked="f">
            <v:textbox inset="0,0,0,0">
              <w:txbxContent>
                <w:p w:rsidR="005A2169" w:rsidRDefault="005A2169">
                  <w:pPr>
                    <w:pBdr>
                      <w:top w:val="single" w:sz="5" w:space="0" w:color="C00000"/>
                      <w:left w:val="single" w:sz="5" w:space="0" w:color="C00000"/>
                      <w:bottom w:val="single" w:sz="5" w:space="0" w:color="C00000"/>
                      <w:right w:val="single" w:sz="5" w:space="0" w:color="C00000"/>
                    </w:pBdr>
                  </w:pPr>
                </w:p>
              </w:txbxContent>
            </v:textbox>
            <w10:wrap anchorx="page" anchory="page"/>
          </v:shape>
        </w:pict>
      </w:r>
      <w:r w:rsidR="00FD4926" w:rsidRPr="00F02224">
        <w:rPr>
          <w:rFonts w:eastAsia="Times New Roman"/>
          <w:color w:val="FF0000"/>
          <w:sz w:val="28"/>
          <w:lang w:val="it-IT"/>
        </w:rPr>
        <w:t>Ad Manipulum, dum imponitur brachio</w:t>
      </w:r>
    </w:p>
    <w:p w:rsidR="005A2169" w:rsidRPr="00F02224" w:rsidRDefault="00FD4926">
      <w:pPr>
        <w:spacing w:before="53" w:line="317" w:lineRule="exact"/>
        <w:ind w:left="2088"/>
        <w:textAlignment w:val="baseline"/>
        <w:rPr>
          <w:rFonts w:eastAsia="Times New Roman"/>
          <w:color w:val="FF0000"/>
          <w:spacing w:val="-2"/>
          <w:sz w:val="28"/>
          <w:lang w:val="it-IT"/>
        </w:rPr>
      </w:pPr>
      <w:r w:rsidRPr="00F02224">
        <w:rPr>
          <w:rFonts w:eastAsia="Times New Roman"/>
          <w:color w:val="FF0000"/>
          <w:spacing w:val="-2"/>
          <w:sz w:val="28"/>
          <w:lang w:val="it-IT"/>
        </w:rPr>
        <w:t>sinistro:</w:t>
      </w:r>
    </w:p>
    <w:p w:rsidR="005A2169" w:rsidRDefault="00FD4926">
      <w:pPr>
        <w:spacing w:before="288" w:line="316" w:lineRule="exact"/>
        <w:ind w:left="72" w:right="72"/>
        <w:textAlignment w:val="baseline"/>
        <w:rPr>
          <w:rFonts w:eastAsia="Times New Roman"/>
          <w:color w:val="050505"/>
          <w:sz w:val="24"/>
          <w:lang w:val="es-ES"/>
        </w:rPr>
      </w:pPr>
      <w:proofErr w:type="spellStart"/>
      <w:r>
        <w:rPr>
          <w:rFonts w:eastAsia="Times New Roman"/>
          <w:color w:val="050505"/>
          <w:sz w:val="24"/>
          <w:lang w:val="es-ES"/>
        </w:rPr>
        <w:t>Merear</w:t>
      </w:r>
      <w:proofErr w:type="spellEnd"/>
      <w:r>
        <w:rPr>
          <w:rFonts w:eastAsia="Times New Roman"/>
          <w:color w:val="050505"/>
          <w:sz w:val="24"/>
          <w:lang w:val="es-ES"/>
        </w:rPr>
        <w:t xml:space="preserve">, Domine, portare </w:t>
      </w:r>
      <w:proofErr w:type="spellStart"/>
      <w:r>
        <w:rPr>
          <w:rFonts w:eastAsia="Times New Roman"/>
          <w:color w:val="050505"/>
          <w:sz w:val="24"/>
          <w:lang w:val="es-ES"/>
        </w:rPr>
        <w:t>manipulum</w:t>
      </w:r>
      <w:proofErr w:type="spellEnd"/>
      <w:r>
        <w:rPr>
          <w:rFonts w:eastAsia="Times New Roman"/>
          <w:color w:val="050505"/>
          <w:sz w:val="24"/>
          <w:lang w:val="es-ES"/>
        </w:rPr>
        <w:t xml:space="preserve"> </w:t>
      </w:r>
      <w:proofErr w:type="spellStart"/>
      <w:r>
        <w:rPr>
          <w:rFonts w:eastAsia="Times New Roman"/>
          <w:color w:val="050505"/>
          <w:sz w:val="24"/>
          <w:lang w:val="es-ES"/>
        </w:rPr>
        <w:t>fletus</w:t>
      </w:r>
      <w:proofErr w:type="spellEnd"/>
      <w:r>
        <w:rPr>
          <w:rFonts w:eastAsia="Times New Roman"/>
          <w:color w:val="050505"/>
          <w:sz w:val="24"/>
          <w:lang w:val="es-ES"/>
        </w:rPr>
        <w:t xml:space="preserve"> et </w:t>
      </w:r>
      <w:proofErr w:type="spellStart"/>
      <w:r>
        <w:rPr>
          <w:rFonts w:eastAsia="Times New Roman"/>
          <w:color w:val="050505"/>
          <w:sz w:val="24"/>
          <w:lang w:val="es-ES"/>
        </w:rPr>
        <w:t>doloris</w:t>
      </w:r>
      <w:proofErr w:type="spellEnd"/>
      <w:r>
        <w:rPr>
          <w:rFonts w:eastAsia="Times New Roman"/>
          <w:color w:val="050505"/>
          <w:sz w:val="24"/>
          <w:lang w:val="es-ES"/>
        </w:rPr>
        <w:t xml:space="preserve">; ut cum </w:t>
      </w:r>
      <w:proofErr w:type="spellStart"/>
      <w:r>
        <w:rPr>
          <w:rFonts w:eastAsia="Times New Roman"/>
          <w:color w:val="050505"/>
          <w:sz w:val="24"/>
          <w:lang w:val="es-ES"/>
        </w:rPr>
        <w:t>exsultatione</w:t>
      </w:r>
      <w:proofErr w:type="spellEnd"/>
      <w:r>
        <w:rPr>
          <w:rFonts w:eastAsia="Times New Roman"/>
          <w:color w:val="050505"/>
          <w:sz w:val="24"/>
          <w:lang w:val="es-ES"/>
        </w:rPr>
        <w:t xml:space="preserve"> </w:t>
      </w:r>
      <w:proofErr w:type="spellStart"/>
      <w:r>
        <w:rPr>
          <w:rFonts w:eastAsia="Times New Roman"/>
          <w:color w:val="050505"/>
          <w:sz w:val="24"/>
          <w:lang w:val="es-ES"/>
        </w:rPr>
        <w:t>recipiam</w:t>
      </w:r>
      <w:proofErr w:type="spellEnd"/>
      <w:r>
        <w:rPr>
          <w:rFonts w:eastAsia="Times New Roman"/>
          <w:color w:val="050505"/>
          <w:sz w:val="24"/>
          <w:lang w:val="es-ES"/>
        </w:rPr>
        <w:t xml:space="preserve"> </w:t>
      </w:r>
      <w:proofErr w:type="spellStart"/>
      <w:r>
        <w:rPr>
          <w:rFonts w:eastAsia="Times New Roman"/>
          <w:color w:val="050505"/>
          <w:sz w:val="24"/>
          <w:lang w:val="es-ES"/>
        </w:rPr>
        <w:t>mercedem</w:t>
      </w:r>
      <w:proofErr w:type="spellEnd"/>
      <w:r>
        <w:rPr>
          <w:rFonts w:eastAsia="Times New Roman"/>
          <w:color w:val="050505"/>
          <w:sz w:val="24"/>
          <w:lang w:val="es-ES"/>
        </w:rPr>
        <w:t xml:space="preserve"> </w:t>
      </w:r>
      <w:proofErr w:type="spellStart"/>
      <w:r>
        <w:rPr>
          <w:rFonts w:eastAsia="Times New Roman"/>
          <w:color w:val="050505"/>
          <w:sz w:val="24"/>
          <w:lang w:val="es-ES"/>
        </w:rPr>
        <w:t>laboris</w:t>
      </w:r>
      <w:proofErr w:type="spellEnd"/>
      <w:r>
        <w:rPr>
          <w:rFonts w:eastAsia="Times New Roman"/>
          <w:color w:val="050505"/>
          <w:sz w:val="24"/>
          <w:lang w:val="es-ES"/>
        </w:rPr>
        <w:t>.</w:t>
      </w:r>
    </w:p>
    <w:p w:rsidR="005A2169" w:rsidRDefault="00FD4926">
      <w:pPr>
        <w:spacing w:line="367" w:lineRule="exact"/>
        <w:ind w:right="144"/>
        <w:jc w:val="both"/>
        <w:textAlignment w:val="baseline"/>
        <w:rPr>
          <w:rFonts w:eastAsia="Times New Roman"/>
          <w:color w:val="FF0000"/>
          <w:sz w:val="28"/>
          <w:lang w:val="es-ES"/>
        </w:rPr>
      </w:pPr>
      <w:r w:rsidRPr="00F02224">
        <w:rPr>
          <w:lang w:val="es-PE"/>
        </w:rPr>
        <w:br w:type="column"/>
      </w:r>
      <w:r>
        <w:rPr>
          <w:rFonts w:eastAsia="Times New Roman"/>
          <w:color w:val="FF0000"/>
          <w:sz w:val="28"/>
          <w:lang w:val="es-ES"/>
        </w:rPr>
        <w:t>Al imponerse el Manípulo, mientras se lo coloca en el brazo izquierdo:</w:t>
      </w:r>
    </w:p>
    <w:p w:rsidR="005A2169" w:rsidRDefault="00FD4926">
      <w:pPr>
        <w:spacing w:before="288" w:line="316" w:lineRule="exact"/>
        <w:jc w:val="both"/>
        <w:textAlignment w:val="baseline"/>
        <w:rPr>
          <w:rFonts w:eastAsia="Times New Roman"/>
          <w:color w:val="050505"/>
          <w:sz w:val="24"/>
          <w:lang w:val="es-ES"/>
        </w:rPr>
      </w:pPr>
      <w:r>
        <w:rPr>
          <w:rFonts w:eastAsia="Times New Roman"/>
          <w:color w:val="050505"/>
          <w:sz w:val="24"/>
          <w:lang w:val="es-ES"/>
        </w:rPr>
        <w:t>Concede Oh Señor que merezca llevar el manípulo del llanto y el dolor, con la alegría de recibir la recompensa de mi trabajo.</w:t>
      </w:r>
    </w:p>
    <w:p w:rsidR="005A2169" w:rsidRPr="00F02224" w:rsidRDefault="005A2169">
      <w:pPr>
        <w:rPr>
          <w:lang w:val="es-PE"/>
        </w:rPr>
        <w:sectPr w:rsidR="005A2169" w:rsidRPr="00F02224">
          <w:pgSz w:w="11909" w:h="16838"/>
          <w:pgMar w:top="679" w:right="720" w:bottom="207" w:left="607" w:header="720" w:footer="720" w:gutter="0"/>
          <w:cols w:num="2" w:space="0" w:equalWidth="0">
            <w:col w:w="4882" w:space="818"/>
            <w:col w:w="4882" w:space="0"/>
          </w:cols>
        </w:sectPr>
      </w:pPr>
    </w:p>
    <w:p w:rsidR="005A2169" w:rsidRPr="00F02224" w:rsidRDefault="005A2169">
      <w:pPr>
        <w:spacing w:before="651" w:line="288" w:lineRule="exact"/>
        <w:textAlignment w:val="baseline"/>
        <w:rPr>
          <w:rFonts w:eastAsia="Times New Roman"/>
          <w:color w:val="000000"/>
          <w:sz w:val="24"/>
          <w:lang w:val="es-PE"/>
        </w:rPr>
      </w:pPr>
    </w:p>
    <w:p w:rsidR="005A2169" w:rsidRPr="00F02224" w:rsidRDefault="005A2169">
      <w:pPr>
        <w:rPr>
          <w:lang w:val="es-PE"/>
        </w:rPr>
        <w:sectPr w:rsidR="005A2169" w:rsidRPr="00F02224">
          <w:type w:val="continuous"/>
          <w:pgSz w:w="11909" w:h="16838"/>
          <w:pgMar w:top="679" w:right="586" w:bottom="207" w:left="586" w:header="720" w:footer="720" w:gutter="0"/>
          <w:cols w:space="720"/>
        </w:sectPr>
      </w:pPr>
    </w:p>
    <w:p w:rsidR="005A2169" w:rsidRPr="00F02224" w:rsidRDefault="00FD4926">
      <w:pPr>
        <w:spacing w:before="2" w:line="317" w:lineRule="exact"/>
        <w:jc w:val="center"/>
        <w:textAlignment w:val="baseline"/>
        <w:rPr>
          <w:rFonts w:eastAsia="Times New Roman"/>
          <w:color w:val="FF0000"/>
          <w:sz w:val="28"/>
          <w:lang w:val="it-IT"/>
        </w:rPr>
      </w:pPr>
      <w:r w:rsidRPr="00F02224">
        <w:rPr>
          <w:rFonts w:eastAsia="Times New Roman"/>
          <w:color w:val="FF0000"/>
          <w:sz w:val="28"/>
          <w:lang w:val="it-IT"/>
        </w:rPr>
        <w:t>Ad Stolam, dum imponitur collo</w:t>
      </w:r>
      <w:r w:rsidRPr="00F02224">
        <w:rPr>
          <w:rFonts w:eastAsia="Times New Roman"/>
          <w:color w:val="FF0000"/>
          <w:sz w:val="24"/>
          <w:lang w:val="it-IT"/>
        </w:rPr>
        <w:t>:</w:t>
      </w:r>
    </w:p>
    <w:p w:rsidR="005A2169" w:rsidRPr="00F02224" w:rsidRDefault="00FD4926">
      <w:pPr>
        <w:spacing w:before="287" w:line="315" w:lineRule="exact"/>
        <w:textAlignment w:val="baseline"/>
        <w:rPr>
          <w:rFonts w:eastAsia="Times New Roman"/>
          <w:color w:val="050505"/>
          <w:sz w:val="24"/>
          <w:lang w:val="it-IT"/>
        </w:rPr>
      </w:pPr>
      <w:r w:rsidRPr="00F02224">
        <w:rPr>
          <w:rFonts w:eastAsia="Times New Roman"/>
          <w:color w:val="050505"/>
          <w:sz w:val="24"/>
          <w:lang w:val="it-IT"/>
        </w:rPr>
        <w:t>Redde mihi, Domine, stolam immortalitatis, quam perdidi in praevaricatione primi parentis; et, quamvis indignus accedo ad tuum sacrum mysterium, merear tamen gaudium sempiternum.</w:t>
      </w:r>
    </w:p>
    <w:p w:rsidR="005A2169" w:rsidRDefault="00FD4926">
      <w:pPr>
        <w:spacing w:before="2" w:line="317" w:lineRule="exact"/>
        <w:textAlignment w:val="baseline"/>
        <w:rPr>
          <w:rFonts w:eastAsia="Times New Roman"/>
          <w:color w:val="FF0000"/>
          <w:sz w:val="28"/>
          <w:lang w:val="es-ES"/>
        </w:rPr>
      </w:pPr>
      <w:r w:rsidRPr="00F02224">
        <w:rPr>
          <w:lang w:val="es-PE"/>
        </w:rPr>
        <w:br w:type="column"/>
      </w:r>
      <w:r>
        <w:rPr>
          <w:rFonts w:eastAsia="Times New Roman"/>
          <w:color w:val="FF0000"/>
          <w:sz w:val="28"/>
          <w:lang w:val="es-ES"/>
        </w:rPr>
        <w:t>Al revestirse la Estola en el cuello:</w:t>
      </w:r>
    </w:p>
    <w:p w:rsidR="005A2169" w:rsidRDefault="00FD4926">
      <w:pPr>
        <w:spacing w:before="287" w:line="315" w:lineRule="exact"/>
        <w:jc w:val="both"/>
        <w:textAlignment w:val="baseline"/>
        <w:rPr>
          <w:rFonts w:eastAsia="Times New Roman"/>
          <w:color w:val="050505"/>
          <w:sz w:val="24"/>
          <w:lang w:val="es-ES"/>
        </w:rPr>
      </w:pPr>
      <w:r>
        <w:rPr>
          <w:rFonts w:eastAsia="Times New Roman"/>
          <w:color w:val="050505"/>
          <w:sz w:val="24"/>
          <w:lang w:val="es-ES"/>
        </w:rPr>
        <w:t>Devuélveme Señor la insignia de la inmortalidad que perdí en la prevaricación de los primeros padres, y aunque indigno me acerco a tu Santo Misterio, haz que merezca, no obstante el gozo eterno.</w:t>
      </w:r>
    </w:p>
    <w:p w:rsidR="005A2169" w:rsidRPr="00F02224" w:rsidRDefault="005A2169">
      <w:pPr>
        <w:rPr>
          <w:lang w:val="es-PE"/>
        </w:rPr>
        <w:sectPr w:rsidR="005A2169" w:rsidRPr="00F02224">
          <w:type w:val="continuous"/>
          <w:pgSz w:w="11909" w:h="16838"/>
          <w:pgMar w:top="679" w:right="711" w:bottom="207" w:left="684" w:header="720" w:footer="720" w:gutter="0"/>
          <w:cols w:num="2" w:space="0" w:equalWidth="0">
            <w:col w:w="4900" w:space="714"/>
            <w:col w:w="4900" w:space="0"/>
          </w:cols>
        </w:sectPr>
      </w:pPr>
    </w:p>
    <w:p w:rsidR="005A2169" w:rsidRPr="00F02224" w:rsidRDefault="005A2169">
      <w:pPr>
        <w:spacing w:before="332" w:line="288" w:lineRule="exact"/>
        <w:textAlignment w:val="baseline"/>
        <w:rPr>
          <w:rFonts w:eastAsia="Times New Roman"/>
          <w:color w:val="000000"/>
          <w:sz w:val="24"/>
          <w:lang w:val="es-PE"/>
        </w:rPr>
      </w:pPr>
    </w:p>
    <w:p w:rsidR="005A2169" w:rsidRPr="00F02224" w:rsidRDefault="005A2169">
      <w:pPr>
        <w:rPr>
          <w:lang w:val="es-PE"/>
        </w:rPr>
        <w:sectPr w:rsidR="005A2169" w:rsidRPr="00F02224">
          <w:type w:val="continuous"/>
          <w:pgSz w:w="11909" w:h="16838"/>
          <w:pgMar w:top="679" w:right="586" w:bottom="207" w:left="586" w:header="720" w:footer="720" w:gutter="0"/>
          <w:cols w:space="720"/>
        </w:sectPr>
      </w:pPr>
    </w:p>
    <w:p w:rsidR="005A2169" w:rsidRDefault="00FD4926">
      <w:pPr>
        <w:spacing w:before="2" w:line="317" w:lineRule="exact"/>
        <w:jc w:val="center"/>
        <w:textAlignment w:val="baseline"/>
        <w:rPr>
          <w:rFonts w:eastAsia="Times New Roman"/>
          <w:color w:val="FF0000"/>
          <w:sz w:val="28"/>
          <w:lang w:val="es-ES"/>
        </w:rPr>
      </w:pPr>
      <w:r>
        <w:rPr>
          <w:rFonts w:eastAsia="Times New Roman"/>
          <w:color w:val="FF0000"/>
          <w:sz w:val="28"/>
          <w:lang w:val="es-ES"/>
        </w:rPr>
        <w:t xml:space="preserve">Ad </w:t>
      </w:r>
      <w:proofErr w:type="spellStart"/>
      <w:r>
        <w:rPr>
          <w:rFonts w:eastAsia="Times New Roman"/>
          <w:color w:val="FF0000"/>
          <w:sz w:val="28"/>
          <w:lang w:val="es-ES"/>
        </w:rPr>
        <w:t>Casulam</w:t>
      </w:r>
      <w:proofErr w:type="spellEnd"/>
      <w:r>
        <w:rPr>
          <w:rFonts w:eastAsia="Times New Roman"/>
          <w:color w:val="FF0000"/>
          <w:sz w:val="28"/>
          <w:lang w:val="es-ES"/>
        </w:rPr>
        <w:t xml:space="preserve">, </w:t>
      </w:r>
      <w:proofErr w:type="spellStart"/>
      <w:r>
        <w:rPr>
          <w:rFonts w:eastAsia="Times New Roman"/>
          <w:color w:val="FF0000"/>
          <w:sz w:val="28"/>
          <w:lang w:val="es-ES"/>
        </w:rPr>
        <w:t>dum</w:t>
      </w:r>
      <w:proofErr w:type="spellEnd"/>
      <w:r>
        <w:rPr>
          <w:rFonts w:eastAsia="Times New Roman"/>
          <w:color w:val="FF0000"/>
          <w:sz w:val="28"/>
          <w:lang w:val="es-ES"/>
        </w:rPr>
        <w:t xml:space="preserve"> </w:t>
      </w:r>
      <w:proofErr w:type="spellStart"/>
      <w:r>
        <w:rPr>
          <w:rFonts w:eastAsia="Times New Roman"/>
          <w:color w:val="FF0000"/>
          <w:sz w:val="28"/>
          <w:lang w:val="es-ES"/>
        </w:rPr>
        <w:t>assumitur</w:t>
      </w:r>
      <w:proofErr w:type="spellEnd"/>
      <w:r>
        <w:rPr>
          <w:rFonts w:eastAsia="Times New Roman"/>
          <w:color w:val="FF0000"/>
          <w:sz w:val="28"/>
          <w:lang w:val="es-ES"/>
        </w:rPr>
        <w:t>:</w:t>
      </w:r>
    </w:p>
    <w:p w:rsidR="005A2169" w:rsidRDefault="00FD4926">
      <w:pPr>
        <w:spacing w:before="288" w:line="314" w:lineRule="exact"/>
        <w:jc w:val="center"/>
        <w:textAlignment w:val="baseline"/>
        <w:rPr>
          <w:rFonts w:eastAsia="Times New Roman"/>
          <w:color w:val="050505"/>
          <w:sz w:val="24"/>
          <w:lang w:val="es-ES"/>
        </w:rPr>
      </w:pPr>
      <w:r>
        <w:rPr>
          <w:rFonts w:eastAsia="Times New Roman"/>
          <w:color w:val="050505"/>
          <w:sz w:val="24"/>
          <w:lang w:val="es-ES"/>
        </w:rPr>
        <w:t xml:space="preserve">Domine, </w:t>
      </w:r>
      <w:proofErr w:type="spellStart"/>
      <w:r>
        <w:rPr>
          <w:rFonts w:eastAsia="Times New Roman"/>
          <w:color w:val="050505"/>
          <w:sz w:val="24"/>
          <w:lang w:val="es-ES"/>
        </w:rPr>
        <w:t>qui</w:t>
      </w:r>
      <w:proofErr w:type="spellEnd"/>
      <w:r>
        <w:rPr>
          <w:rFonts w:eastAsia="Times New Roman"/>
          <w:color w:val="050505"/>
          <w:sz w:val="24"/>
          <w:lang w:val="es-ES"/>
        </w:rPr>
        <w:t xml:space="preserve"> </w:t>
      </w:r>
      <w:proofErr w:type="spellStart"/>
      <w:r>
        <w:rPr>
          <w:rFonts w:eastAsia="Times New Roman"/>
          <w:color w:val="050505"/>
          <w:sz w:val="24"/>
          <w:lang w:val="es-ES"/>
        </w:rPr>
        <w:t>dixisti</w:t>
      </w:r>
      <w:proofErr w:type="spellEnd"/>
      <w:r>
        <w:rPr>
          <w:rFonts w:eastAsia="Times New Roman"/>
          <w:color w:val="050505"/>
          <w:sz w:val="24"/>
          <w:lang w:val="es-ES"/>
        </w:rPr>
        <w:t xml:space="preserve">: </w:t>
      </w:r>
      <w:proofErr w:type="spellStart"/>
      <w:r>
        <w:rPr>
          <w:rFonts w:eastAsia="Times New Roman"/>
          <w:color w:val="050505"/>
          <w:sz w:val="24"/>
          <w:lang w:val="es-ES"/>
        </w:rPr>
        <w:t>Jugum</w:t>
      </w:r>
      <w:proofErr w:type="spellEnd"/>
      <w:r>
        <w:rPr>
          <w:rFonts w:eastAsia="Times New Roman"/>
          <w:color w:val="050505"/>
          <w:sz w:val="24"/>
          <w:lang w:val="es-ES"/>
        </w:rPr>
        <w:t xml:space="preserve"> </w:t>
      </w:r>
      <w:proofErr w:type="spellStart"/>
      <w:r>
        <w:rPr>
          <w:rFonts w:eastAsia="Times New Roman"/>
          <w:color w:val="050505"/>
          <w:sz w:val="24"/>
          <w:lang w:val="es-ES"/>
        </w:rPr>
        <w:t>meum</w:t>
      </w:r>
      <w:proofErr w:type="spellEnd"/>
      <w:r>
        <w:rPr>
          <w:rFonts w:eastAsia="Times New Roman"/>
          <w:color w:val="050505"/>
          <w:sz w:val="24"/>
          <w:lang w:val="es-ES"/>
        </w:rPr>
        <w:t xml:space="preserve"> suave </w:t>
      </w:r>
      <w:proofErr w:type="spellStart"/>
      <w:r>
        <w:rPr>
          <w:rFonts w:eastAsia="Times New Roman"/>
          <w:color w:val="050505"/>
          <w:sz w:val="24"/>
          <w:lang w:val="es-ES"/>
        </w:rPr>
        <w:t>est</w:t>
      </w:r>
      <w:proofErr w:type="spellEnd"/>
      <w:r>
        <w:rPr>
          <w:rFonts w:eastAsia="Times New Roman"/>
          <w:color w:val="050505"/>
          <w:sz w:val="24"/>
          <w:lang w:val="es-ES"/>
        </w:rPr>
        <w:t xml:space="preserve"> et </w:t>
      </w:r>
      <w:r>
        <w:rPr>
          <w:rFonts w:eastAsia="Times New Roman"/>
          <w:color w:val="050505"/>
          <w:sz w:val="24"/>
          <w:lang w:val="es-ES"/>
        </w:rPr>
        <w:br/>
      </w:r>
      <w:proofErr w:type="spellStart"/>
      <w:r>
        <w:rPr>
          <w:rFonts w:eastAsia="Times New Roman"/>
          <w:color w:val="050505"/>
          <w:sz w:val="24"/>
          <w:lang w:val="es-ES"/>
        </w:rPr>
        <w:t>onus</w:t>
      </w:r>
      <w:proofErr w:type="spellEnd"/>
      <w:r>
        <w:rPr>
          <w:rFonts w:eastAsia="Times New Roman"/>
          <w:color w:val="050505"/>
          <w:sz w:val="24"/>
          <w:lang w:val="es-ES"/>
        </w:rPr>
        <w:t xml:space="preserve"> </w:t>
      </w:r>
      <w:proofErr w:type="spellStart"/>
      <w:r>
        <w:rPr>
          <w:rFonts w:eastAsia="Times New Roman"/>
          <w:color w:val="050505"/>
          <w:sz w:val="24"/>
          <w:lang w:val="es-ES"/>
        </w:rPr>
        <w:t>meum</w:t>
      </w:r>
      <w:proofErr w:type="spellEnd"/>
      <w:r>
        <w:rPr>
          <w:rFonts w:eastAsia="Times New Roman"/>
          <w:color w:val="050505"/>
          <w:sz w:val="24"/>
          <w:lang w:val="es-ES"/>
        </w:rPr>
        <w:t xml:space="preserve"> leve: </w:t>
      </w:r>
      <w:proofErr w:type="spellStart"/>
      <w:r>
        <w:rPr>
          <w:rFonts w:eastAsia="Times New Roman"/>
          <w:color w:val="050505"/>
          <w:sz w:val="24"/>
          <w:lang w:val="es-ES"/>
        </w:rPr>
        <w:t>fac</w:t>
      </w:r>
      <w:proofErr w:type="spellEnd"/>
      <w:r>
        <w:rPr>
          <w:rFonts w:eastAsia="Times New Roman"/>
          <w:color w:val="050505"/>
          <w:sz w:val="24"/>
          <w:lang w:val="es-ES"/>
        </w:rPr>
        <w:t xml:space="preserve">, ut </w:t>
      </w:r>
      <w:proofErr w:type="spellStart"/>
      <w:r>
        <w:rPr>
          <w:rFonts w:eastAsia="Times New Roman"/>
          <w:color w:val="050505"/>
          <w:sz w:val="24"/>
          <w:lang w:val="es-ES"/>
        </w:rPr>
        <w:t>istud</w:t>
      </w:r>
      <w:proofErr w:type="spellEnd"/>
      <w:r>
        <w:rPr>
          <w:rFonts w:eastAsia="Times New Roman"/>
          <w:color w:val="050505"/>
          <w:sz w:val="24"/>
          <w:lang w:val="es-ES"/>
        </w:rPr>
        <w:t xml:space="preserve"> portare sic </w:t>
      </w:r>
      <w:proofErr w:type="spellStart"/>
      <w:r>
        <w:rPr>
          <w:rFonts w:eastAsia="Times New Roman"/>
          <w:color w:val="050505"/>
          <w:sz w:val="24"/>
          <w:lang w:val="es-ES"/>
        </w:rPr>
        <w:t>valeam</w:t>
      </w:r>
      <w:proofErr w:type="spellEnd"/>
      <w:r>
        <w:rPr>
          <w:rFonts w:eastAsia="Times New Roman"/>
          <w:color w:val="050505"/>
          <w:sz w:val="24"/>
          <w:lang w:val="es-ES"/>
        </w:rPr>
        <w:t xml:space="preserve">, </w:t>
      </w:r>
      <w:r>
        <w:rPr>
          <w:rFonts w:eastAsia="Times New Roman"/>
          <w:color w:val="050505"/>
          <w:sz w:val="24"/>
          <w:lang w:val="es-ES"/>
        </w:rPr>
        <w:br/>
      </w:r>
      <w:proofErr w:type="spellStart"/>
      <w:r>
        <w:rPr>
          <w:rFonts w:eastAsia="Times New Roman"/>
          <w:color w:val="050505"/>
          <w:sz w:val="24"/>
          <w:lang w:val="es-ES"/>
        </w:rPr>
        <w:t>quod</w:t>
      </w:r>
      <w:proofErr w:type="spellEnd"/>
      <w:r>
        <w:rPr>
          <w:rFonts w:eastAsia="Times New Roman"/>
          <w:color w:val="050505"/>
          <w:sz w:val="24"/>
          <w:lang w:val="es-ES"/>
        </w:rPr>
        <w:t xml:space="preserve"> </w:t>
      </w:r>
      <w:proofErr w:type="spellStart"/>
      <w:r>
        <w:rPr>
          <w:rFonts w:eastAsia="Times New Roman"/>
          <w:color w:val="050505"/>
          <w:sz w:val="24"/>
          <w:lang w:val="es-ES"/>
        </w:rPr>
        <w:t>consequar</w:t>
      </w:r>
      <w:proofErr w:type="spellEnd"/>
      <w:r>
        <w:rPr>
          <w:rFonts w:eastAsia="Times New Roman"/>
          <w:color w:val="050505"/>
          <w:sz w:val="24"/>
          <w:lang w:val="es-ES"/>
        </w:rPr>
        <w:t xml:space="preserve"> </w:t>
      </w:r>
      <w:proofErr w:type="spellStart"/>
      <w:r>
        <w:rPr>
          <w:rFonts w:eastAsia="Times New Roman"/>
          <w:color w:val="050505"/>
          <w:sz w:val="24"/>
          <w:lang w:val="es-ES"/>
        </w:rPr>
        <w:t>tuam</w:t>
      </w:r>
      <w:proofErr w:type="spellEnd"/>
      <w:r>
        <w:rPr>
          <w:rFonts w:eastAsia="Times New Roman"/>
          <w:color w:val="050505"/>
          <w:sz w:val="24"/>
          <w:lang w:val="es-ES"/>
        </w:rPr>
        <w:t xml:space="preserve"> </w:t>
      </w:r>
      <w:proofErr w:type="spellStart"/>
      <w:r>
        <w:rPr>
          <w:rFonts w:eastAsia="Times New Roman"/>
          <w:color w:val="050505"/>
          <w:sz w:val="24"/>
          <w:lang w:val="es-ES"/>
        </w:rPr>
        <w:t>gratiam</w:t>
      </w:r>
      <w:proofErr w:type="spellEnd"/>
      <w:r>
        <w:rPr>
          <w:rFonts w:eastAsia="Times New Roman"/>
          <w:color w:val="050505"/>
          <w:sz w:val="24"/>
          <w:lang w:val="es-ES"/>
        </w:rPr>
        <w:t>. Amen.</w:t>
      </w:r>
    </w:p>
    <w:p w:rsidR="005A2169" w:rsidRDefault="00FD4926">
      <w:pPr>
        <w:spacing w:before="319" w:line="317" w:lineRule="exact"/>
        <w:textAlignment w:val="baseline"/>
        <w:rPr>
          <w:rFonts w:eastAsia="Times New Roman"/>
          <w:color w:val="FF0000"/>
          <w:sz w:val="28"/>
          <w:lang w:val="es-ES"/>
        </w:rPr>
      </w:pPr>
      <w:r w:rsidRPr="00F02224">
        <w:rPr>
          <w:lang w:val="es-PE"/>
        </w:rPr>
        <w:br w:type="column"/>
      </w:r>
      <w:r>
        <w:rPr>
          <w:rFonts w:eastAsia="Times New Roman"/>
          <w:color w:val="FF0000"/>
          <w:sz w:val="28"/>
          <w:lang w:val="es-ES"/>
        </w:rPr>
        <w:t>Al revestirse la Casulla:</w:t>
      </w:r>
    </w:p>
    <w:p w:rsidR="005A2169" w:rsidRDefault="00FD4926">
      <w:pPr>
        <w:spacing w:before="293" w:after="2" w:line="317" w:lineRule="exact"/>
        <w:textAlignment w:val="baseline"/>
        <w:rPr>
          <w:rFonts w:eastAsia="Times New Roman"/>
          <w:color w:val="050505"/>
          <w:sz w:val="24"/>
          <w:lang w:val="es-ES"/>
        </w:rPr>
      </w:pPr>
      <w:r>
        <w:rPr>
          <w:rFonts w:eastAsia="Times New Roman"/>
          <w:color w:val="050505"/>
          <w:sz w:val="24"/>
          <w:lang w:val="es-ES"/>
        </w:rPr>
        <w:t>Señor, que me dijiste: “Mi yugo es suave y mi carga ligera”, haz que de tal modo sepa yo llevarlo para alcanzar tu favor. Amén.</w:t>
      </w:r>
    </w:p>
    <w:p w:rsidR="005A2169" w:rsidRDefault="005A2169">
      <w:pPr>
        <w:spacing w:before="293" w:after="2" w:line="317" w:lineRule="exact"/>
        <w:sectPr w:rsidR="005A2169">
          <w:type w:val="continuous"/>
          <w:pgSz w:w="11909" w:h="16838"/>
          <w:pgMar w:top="679" w:right="739" w:bottom="207" w:left="633" w:header="720" w:footer="720" w:gutter="0"/>
          <w:cols w:num="2" w:space="0" w:equalWidth="0">
            <w:col w:w="4868" w:space="801"/>
            <w:col w:w="4868" w:space="0"/>
          </w:cols>
        </w:sectPr>
      </w:pPr>
    </w:p>
    <w:p w:rsidR="005A2169" w:rsidRDefault="00FD4926">
      <w:pPr>
        <w:spacing w:before="1146" w:after="4346"/>
        <w:ind w:left="1132" w:right="1133"/>
        <w:textAlignment w:val="baseline"/>
      </w:pPr>
      <w:r>
        <w:rPr>
          <w:noProof/>
        </w:rPr>
        <w:drawing>
          <wp:inline distT="0" distB="0" distL="0" distR="0">
            <wp:extent cx="5379720" cy="116776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9720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169" w:rsidRDefault="005A2169">
      <w:pPr>
        <w:spacing w:before="1146" w:after="4346"/>
        <w:sectPr w:rsidR="005A2169">
          <w:type w:val="continuous"/>
          <w:pgSz w:w="11909" w:h="16838"/>
          <w:pgMar w:top="679" w:right="586" w:bottom="207" w:left="586" w:header="720" w:footer="720" w:gutter="0"/>
          <w:cols w:space="720"/>
        </w:sectPr>
      </w:pPr>
    </w:p>
    <w:p w:rsidR="005A2169" w:rsidRDefault="00FD4926">
      <w:pPr>
        <w:spacing w:before="3" w:line="271" w:lineRule="exact"/>
        <w:jc w:val="center"/>
        <w:textAlignment w:val="baseline"/>
        <w:rPr>
          <w:rFonts w:eastAsia="Times New Roman"/>
          <w:color w:val="050505"/>
          <w:sz w:val="24"/>
          <w:lang w:val="es-ES"/>
        </w:rPr>
      </w:pPr>
      <w:r>
        <w:rPr>
          <w:rFonts w:eastAsia="Times New Roman"/>
          <w:color w:val="050505"/>
          <w:sz w:val="24"/>
          <w:lang w:val="es-ES"/>
        </w:rPr>
        <w:t>2</w:t>
      </w:r>
    </w:p>
    <w:sectPr w:rsidR="005A2169" w:rsidSect="005A2169">
      <w:type w:val="continuous"/>
      <w:pgSz w:w="11909" w:h="16838"/>
      <w:pgMar w:top="679" w:right="586" w:bottom="207" w:left="5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2"/>
  </w:compat>
  <w:rsids>
    <w:rsidRoot w:val="005A2169"/>
    <w:rsid w:val="005A2169"/>
    <w:rsid w:val="005B0CEF"/>
    <w:rsid w:val="00F02224"/>
    <w:rsid w:val="00F97862"/>
    <w:rsid w:val="00FD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3B9B4E76-6CC5-436D-AF2B-3A8ACE46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21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22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2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1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 Müller Wagner</cp:lastModifiedBy>
  <cp:revision>2</cp:revision>
  <cp:lastPrinted>2014-05-01T23:52:00Z</cp:lastPrinted>
  <dcterms:created xsi:type="dcterms:W3CDTF">2017-09-21T16:32:00Z</dcterms:created>
  <dcterms:modified xsi:type="dcterms:W3CDTF">2017-09-21T16:32:00Z</dcterms:modified>
</cp:coreProperties>
</file>