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44D76" w:rsidRDefault="00E44D76"/>
    <w:p w:rsidR="00E44D76" w:rsidRPr="00E44D76" w:rsidRDefault="00E44D76" w:rsidP="00E44D7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44D76">
        <w:rPr>
          <w:rFonts w:ascii="Arial" w:eastAsia="Times New Roman" w:hAnsi="Arial" w:cs="Arial"/>
          <w:b/>
          <w:bCs/>
          <w:color w:val="FF0000"/>
          <w:kern w:val="36"/>
          <w:sz w:val="48"/>
          <w:szCs w:val="48"/>
          <w:lang w:val="es-ES"/>
        </w:rPr>
        <w:t>Domingo 21 del Tiempo Ordinario A - 'Edificaré mi Iglesia' - Iglesia del Hogar: en Familia, como Iglesia doméstica, preparamos la Acogida de la Palabra de Dios proclamada durante la celebración de la Misa dominical</w:t>
      </w:r>
    </w:p>
    <w:p w:rsidR="00E44D76" w:rsidRPr="00E44D76" w:rsidRDefault="00E44D76" w:rsidP="00E44D76">
      <w:pPr>
        <w:spacing w:after="27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E44D76">
          <w:rPr>
            <w:rFonts w:ascii="Arial" w:eastAsia="Times New Roman" w:hAnsi="Arial" w:cs="Arial"/>
            <w:color w:val="0000FF"/>
            <w:sz w:val="24"/>
            <w:szCs w:val="24"/>
            <w:u w:val="single"/>
            <w:lang w:val="es-ES"/>
          </w:rPr>
          <w:t>Recursos adicionales para la preparación</w:t>
        </w:r>
      </w:hyperlink>
    </w:p>
    <w:p w:rsidR="00E44D76" w:rsidRPr="00E44D76" w:rsidRDefault="00E44D76" w:rsidP="00E44D76">
      <w:pPr>
        <w:spacing w:beforeAutospacing="1" w:after="0" w:afterAutospacing="1" w:line="240" w:lineRule="auto"/>
        <w:rPr>
          <w:rFonts w:ascii="Times New Roman" w:eastAsia="Times New Roman" w:hAnsi="Times New Roman" w:cs="Times New Roman"/>
          <w:color w:val="000000"/>
          <w:sz w:val="27"/>
          <w:szCs w:val="27"/>
          <w:lang w:val="en-US"/>
        </w:rPr>
      </w:pPr>
      <w:hyperlink r:id="rId5" w:anchor="_Toc15556700" w:history="1">
        <w:r w:rsidRPr="00E44D76">
          <w:rPr>
            <w:rFonts w:ascii="Arial" w:eastAsia="Times New Roman" w:hAnsi="Arial" w:cs="Arial"/>
            <w:color w:val="0000FF"/>
            <w:sz w:val="24"/>
            <w:szCs w:val="24"/>
            <w:u w:val="single"/>
            <w:lang w:val="es-ES"/>
          </w:rPr>
          <w:t>1. PASAJES DOMINICALES</w:t>
        </w:r>
      </w:hyperlink>
      <w:r w:rsidRPr="00E44D76">
        <w:rPr>
          <w:rFonts w:ascii="Arial" w:eastAsia="Times New Roman" w:hAnsi="Arial" w:cs="Arial"/>
          <w:color w:val="000000"/>
          <w:sz w:val="27"/>
          <w:szCs w:val="27"/>
          <w:lang w:val="es-ES"/>
        </w:rPr>
        <w:br/>
      </w:r>
      <w:r w:rsidRPr="00E44D76">
        <w:rPr>
          <w:rFonts w:ascii="Times New Roman" w:eastAsia="Times New Roman" w:hAnsi="Times New Roman" w:cs="Times New Roman"/>
          <w:color w:val="000000"/>
          <w:sz w:val="27"/>
          <w:szCs w:val="27"/>
          <w:lang w:val="es-ES"/>
        </w:rPr>
        <w:br/>
      </w:r>
      <w:hyperlink r:id="rId6" w:anchor="_Toc15556701" w:history="1">
        <w:r w:rsidRPr="00E44D76">
          <w:rPr>
            <w:rFonts w:ascii="Arial" w:eastAsia="Times New Roman" w:hAnsi="Arial" w:cs="Arial"/>
            <w:color w:val="0000FF"/>
            <w:sz w:val="24"/>
            <w:szCs w:val="24"/>
            <w:u w:val="single"/>
            <w:lang w:val="es-ES"/>
          </w:rPr>
          <w:t>PRIMERA LECTURA  Is 22,19-23</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7" w:anchor="_Toc15556702" w:history="1">
        <w:r w:rsidRPr="00E44D76">
          <w:rPr>
            <w:rFonts w:ascii="Arial" w:eastAsia="Times New Roman" w:hAnsi="Arial" w:cs="Arial"/>
            <w:color w:val="0000FF"/>
            <w:sz w:val="24"/>
            <w:szCs w:val="24"/>
            <w:u w:val="single"/>
            <w:lang w:val="es-ES"/>
          </w:rPr>
          <w:t>SEGUNDA LECTURA 11, 33-36</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8" w:anchor="_Toc15556703" w:history="1">
        <w:r w:rsidRPr="00E44D76">
          <w:rPr>
            <w:rFonts w:ascii="Arial" w:eastAsia="Times New Roman" w:hAnsi="Arial" w:cs="Arial"/>
            <w:color w:val="0000FF"/>
            <w:sz w:val="24"/>
            <w:szCs w:val="24"/>
            <w:u w:val="single"/>
            <w:lang w:val="es-ES"/>
          </w:rPr>
          <w:t>Evangelio Mt 16, 13-20</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9" w:anchor="_Toc15556704" w:history="1">
        <w:r w:rsidRPr="00E44D76">
          <w:rPr>
            <w:rFonts w:ascii="Arial" w:eastAsia="Times New Roman" w:hAnsi="Arial" w:cs="Arial"/>
            <w:color w:val="0000FF"/>
            <w:sz w:val="24"/>
            <w:szCs w:val="24"/>
            <w:u w:val="single"/>
            <w:lang w:val="es-ES"/>
          </w:rPr>
          <w:t>2. REFLEXIONEMOS</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0" w:anchor="_Toc15556705" w:history="1">
        <w:r w:rsidRPr="00E44D76">
          <w:rPr>
            <w:rFonts w:ascii="Arial" w:eastAsia="Times New Roman" w:hAnsi="Arial" w:cs="Arial"/>
            <w:color w:val="0000FF"/>
            <w:sz w:val="24"/>
            <w:szCs w:val="24"/>
            <w:u w:val="single"/>
            <w:lang w:val="es-ES"/>
          </w:rPr>
          <w:t>2.1 Los padres</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1" w:anchor="_Toc15556706" w:history="1">
        <w:r w:rsidRPr="00E44D76">
          <w:rPr>
            <w:rFonts w:ascii="Arial" w:eastAsia="Times New Roman" w:hAnsi="Arial" w:cs="Arial"/>
            <w:color w:val="0000FF"/>
            <w:sz w:val="24"/>
            <w:szCs w:val="24"/>
            <w:u w:val="single"/>
            <w:lang w:val="es-ES"/>
          </w:rPr>
          <w:t>2.2 REFLEXIONEMOS CON LOS HIJOS</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2" w:anchor="_Toc15556707" w:history="1">
        <w:r w:rsidRPr="00E44D76">
          <w:rPr>
            <w:rFonts w:ascii="Arial" w:eastAsia="Times New Roman" w:hAnsi="Arial" w:cs="Arial"/>
            <w:color w:val="0000FF"/>
            <w:sz w:val="24"/>
            <w:szCs w:val="24"/>
            <w:u w:val="single"/>
            <w:lang w:val="es-ES"/>
          </w:rPr>
          <w:t>3. Elementos a reforzar en la liturgia</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3" w:anchor="_Toc15556708" w:history="1">
        <w:r w:rsidRPr="00E44D76">
          <w:rPr>
            <w:rFonts w:ascii="Arial" w:eastAsia="Times New Roman" w:hAnsi="Arial" w:cs="Arial"/>
            <w:color w:val="0000FF"/>
            <w:sz w:val="24"/>
            <w:szCs w:val="24"/>
            <w:u w:val="single"/>
            <w:lang w:val="es-ES"/>
          </w:rPr>
          <w:t>4. Vivencia Familiar</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4" w:anchor="_Toc15556709" w:history="1">
        <w:r w:rsidRPr="00E44D76">
          <w:rPr>
            <w:rFonts w:ascii="Arial" w:eastAsia="Times New Roman" w:hAnsi="Arial" w:cs="Arial"/>
            <w:color w:val="0000FF"/>
            <w:sz w:val="24"/>
            <w:szCs w:val="24"/>
            <w:u w:val="single"/>
            <w:lang w:val="es-ES"/>
          </w:rPr>
          <w:t>5. Nos habla la Iglesia</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5" w:anchor="_Toc15556710" w:history="1">
        <w:r w:rsidRPr="00E44D76">
          <w:rPr>
            <w:rFonts w:ascii="Arial" w:eastAsia="Times New Roman" w:hAnsi="Arial" w:cs="Arial"/>
            <w:color w:val="0000FF"/>
            <w:sz w:val="24"/>
            <w:szCs w:val="24"/>
            <w:u w:val="single"/>
            <w:lang w:val="es-ES"/>
          </w:rPr>
          <w:t>6. Leamos la Biblia con la Iglesia</w:t>
        </w:r>
      </w:hyperlink>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r>
      <w:hyperlink r:id="rId16" w:anchor="_Toc15556711" w:history="1">
        <w:r w:rsidRPr="00E44D76">
          <w:rPr>
            <w:rFonts w:ascii="Arial" w:eastAsia="Times New Roman" w:hAnsi="Arial" w:cs="Arial"/>
            <w:color w:val="0000FF"/>
            <w:sz w:val="24"/>
            <w:szCs w:val="24"/>
            <w:u w:val="single"/>
            <w:lang w:val="es-ES"/>
          </w:rPr>
          <w:t xml:space="preserve">7. </w:t>
        </w:r>
        <w:proofErr w:type="spellStart"/>
        <w:r w:rsidRPr="00E44D76">
          <w:rPr>
            <w:rFonts w:ascii="Arial" w:eastAsia="Times New Roman" w:hAnsi="Arial" w:cs="Arial"/>
            <w:color w:val="0000FF"/>
            <w:sz w:val="24"/>
            <w:szCs w:val="24"/>
            <w:u w:val="single"/>
            <w:lang w:val="en-US"/>
          </w:rPr>
          <w:t>ORACIONES</w:t>
        </w:r>
        <w:proofErr w:type="spellEnd"/>
      </w:hyperlink>
    </w:p>
    <w:p w:rsidR="00E44D76" w:rsidRPr="00E44D76" w:rsidRDefault="00E44D76" w:rsidP="00E44D76">
      <w:pPr>
        <w:spacing w:before="100" w:beforeAutospacing="1" w:after="100" w:afterAutospacing="1" w:line="240" w:lineRule="auto"/>
        <w:rPr>
          <w:rFonts w:ascii="Arial" w:eastAsia="Times New Roman" w:hAnsi="Arial" w:cs="Arial"/>
          <w:color w:val="000000"/>
          <w:sz w:val="27"/>
          <w:szCs w:val="27"/>
          <w:lang w:val="en-US"/>
        </w:rPr>
      </w:pPr>
      <w:r w:rsidRPr="00E44D76">
        <w:rPr>
          <w:rFonts w:ascii="Arial" w:eastAsia="Times New Roman" w:hAnsi="Arial" w:cs="Arial"/>
          <w:color w:val="000000"/>
          <w:sz w:val="27"/>
          <w:szCs w:val="27"/>
          <w:lang w:val="en-US"/>
        </w:rPr>
        <w:lastRenderedPageBreak/>
        <w:t> </w:t>
      </w:r>
    </w:p>
    <w:p w:rsidR="00E44D76" w:rsidRPr="00E44D76" w:rsidRDefault="00E44D76" w:rsidP="00E44D76">
      <w:pPr>
        <w:spacing w:before="100" w:beforeAutospacing="1" w:after="100" w:afterAutospacing="1" w:line="240" w:lineRule="auto"/>
        <w:jc w:val="center"/>
        <w:rPr>
          <w:rFonts w:ascii="Arial" w:eastAsia="Times New Roman" w:hAnsi="Arial" w:cs="Arial"/>
          <w:color w:val="000000"/>
          <w:sz w:val="27"/>
          <w:szCs w:val="27"/>
          <w:lang w:val="en-US"/>
        </w:rPr>
      </w:pPr>
      <w:r w:rsidRPr="00E44D76">
        <w:rPr>
          <w:rFonts w:ascii="Arial" w:eastAsia="Times New Roman" w:hAnsi="Arial" w:cs="Arial"/>
          <w:noProof/>
          <w:color w:val="000000"/>
          <w:sz w:val="27"/>
          <w:szCs w:val="27"/>
          <w:lang w:val="en-US"/>
        </w:rPr>
        <w:drawing>
          <wp:inline distT="0" distB="0" distL="0" distR="0" wp14:anchorId="24DF825E" wp14:editId="2515C196">
            <wp:extent cx="2720340" cy="1676400"/>
            <wp:effectExtent l="0" t="0" r="3810" b="0"/>
            <wp:docPr id="4" name="Imagen 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44D76">
        <w:rPr>
          <w:rFonts w:ascii="Arial" w:eastAsia="Times New Roman" w:hAnsi="Arial" w:cs="Arial"/>
          <w:color w:val="000000"/>
          <w:sz w:val="27"/>
          <w:szCs w:val="27"/>
          <w:lang w:val="en-US"/>
        </w:rPr>
        <w:br/>
      </w:r>
      <w:proofErr w:type="spellStart"/>
      <w:r w:rsidRPr="00E44D76">
        <w:rPr>
          <w:rFonts w:ascii="Arial" w:eastAsia="Times New Roman" w:hAnsi="Arial" w:cs="Arial"/>
          <w:b/>
          <w:bCs/>
          <w:color w:val="000000"/>
          <w:sz w:val="27"/>
          <w:szCs w:val="27"/>
          <w:lang w:val="en-US"/>
        </w:rPr>
        <w:t>Falta</w:t>
      </w:r>
      <w:proofErr w:type="spellEnd"/>
      <w:r w:rsidRPr="00E44D76">
        <w:rPr>
          <w:rFonts w:ascii="Arial" w:eastAsia="Times New Roman" w:hAnsi="Arial" w:cs="Arial"/>
          <w:b/>
          <w:bCs/>
          <w:color w:val="000000"/>
          <w:sz w:val="27"/>
          <w:szCs w:val="27"/>
          <w:lang w:val="en-US"/>
        </w:rPr>
        <w:t xml:space="preserve"> </w:t>
      </w:r>
      <w:proofErr w:type="gramStart"/>
      <w:r w:rsidRPr="00E44D76">
        <w:rPr>
          <w:rFonts w:ascii="Arial" w:eastAsia="Times New Roman" w:hAnsi="Arial" w:cs="Arial"/>
          <w:b/>
          <w:bCs/>
          <w:color w:val="000000"/>
          <w:sz w:val="27"/>
          <w:szCs w:val="27"/>
          <w:lang w:val="en-US"/>
        </w:rPr>
        <w:t>un</w:t>
      </w:r>
      <w:proofErr w:type="gramEnd"/>
      <w:r w:rsidRPr="00E44D76">
        <w:rPr>
          <w:rFonts w:ascii="Arial" w:eastAsia="Times New Roman" w:hAnsi="Arial" w:cs="Arial"/>
          <w:b/>
          <w:bCs/>
          <w:color w:val="000000"/>
          <w:sz w:val="27"/>
          <w:szCs w:val="27"/>
          <w:lang w:val="en-US"/>
        </w:rPr>
        <w:t xml:space="preserve"> </w:t>
      </w:r>
      <w:proofErr w:type="spellStart"/>
      <w:r w:rsidRPr="00E44D76">
        <w:rPr>
          <w:rFonts w:ascii="Arial" w:eastAsia="Times New Roman" w:hAnsi="Arial" w:cs="Arial"/>
          <w:b/>
          <w:bCs/>
          <w:color w:val="000000"/>
          <w:sz w:val="27"/>
          <w:szCs w:val="27"/>
          <w:lang w:val="en-US"/>
        </w:rPr>
        <w:t>dedo</w:t>
      </w:r>
      <w:proofErr w:type="spellEnd"/>
      <w:r w:rsidRPr="00E44D76">
        <w:rPr>
          <w:rFonts w:ascii="Arial" w:eastAsia="Times New Roman" w:hAnsi="Arial" w:cs="Arial"/>
          <w:b/>
          <w:bCs/>
          <w:color w:val="000000"/>
          <w:sz w:val="27"/>
          <w:szCs w:val="27"/>
          <w:lang w:val="en-US"/>
        </w:rPr>
        <w:t xml:space="preserve">: </w:t>
      </w:r>
      <w:proofErr w:type="spellStart"/>
      <w:r w:rsidRPr="00E44D76">
        <w:rPr>
          <w:rFonts w:ascii="Arial" w:eastAsia="Times New Roman" w:hAnsi="Arial" w:cs="Arial"/>
          <w:b/>
          <w:bCs/>
          <w:color w:val="000000"/>
          <w:sz w:val="27"/>
          <w:szCs w:val="27"/>
          <w:lang w:val="en-US"/>
        </w:rPr>
        <w:t>Celebrarla</w:t>
      </w:r>
      <w:proofErr w:type="spellEnd"/>
    </w:p>
    <w:p w:rsidR="00E44D76" w:rsidRPr="00E44D76" w:rsidRDefault="00E44D76" w:rsidP="00E44D76">
      <w:pPr>
        <w:spacing w:before="100" w:beforeAutospacing="1" w:after="100" w:afterAutospacing="1" w:line="240" w:lineRule="auto"/>
        <w:rPr>
          <w:rFonts w:ascii="Arial" w:eastAsia="Times New Roman" w:hAnsi="Arial" w:cs="Arial"/>
          <w:color w:val="000000"/>
          <w:sz w:val="27"/>
          <w:szCs w:val="27"/>
          <w:lang w:val="en-US"/>
        </w:rPr>
      </w:pPr>
      <w:r w:rsidRPr="00E44D76">
        <w:rPr>
          <w:rFonts w:ascii="Arial" w:eastAsia="Times New Roman" w:hAnsi="Arial" w:cs="Arial"/>
          <w:color w:val="000000"/>
          <w:sz w:val="27"/>
          <w:szCs w:val="27"/>
          <w:lang w:val="en-US"/>
        </w:rPr>
        <w:t> </w:t>
      </w:r>
    </w:p>
    <w:p w:rsidR="00E44D76" w:rsidRPr="00E44D76" w:rsidRDefault="00E44D76" w:rsidP="00E44D76">
      <w:pPr>
        <w:spacing w:before="100" w:beforeAutospacing="1" w:after="100" w:afterAutospacing="1" w:line="240" w:lineRule="auto"/>
        <w:jc w:val="center"/>
        <w:rPr>
          <w:rFonts w:ascii="Arial" w:eastAsia="Times New Roman" w:hAnsi="Arial" w:cs="Arial"/>
          <w:color w:val="000000"/>
          <w:sz w:val="27"/>
          <w:szCs w:val="27"/>
          <w:lang w:val="en-US"/>
        </w:rPr>
      </w:pPr>
      <w:r w:rsidRPr="00E44D76">
        <w:rPr>
          <w:rFonts w:ascii="Arial" w:eastAsia="Times New Roman" w:hAnsi="Arial" w:cs="Arial"/>
          <w:noProof/>
          <w:color w:val="000000"/>
          <w:sz w:val="27"/>
          <w:szCs w:val="27"/>
          <w:lang w:val="en-US"/>
        </w:rPr>
        <mc:AlternateContent>
          <mc:Choice Requires="wps">
            <w:drawing>
              <wp:inline distT="0" distB="0" distL="0" distR="0" wp14:anchorId="2D990B0B" wp14:editId="7823E1EF">
                <wp:extent cx="5387340" cy="4046220"/>
                <wp:effectExtent l="0" t="0" r="0" b="0"/>
                <wp:docPr id="3" name="AutoShape 4" descr="Domingo 21 A - Tú eres Pedro y sobre esta piedra edificaré mi Igles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87340" cy="404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E2412" id="AutoShape 4" o:spid="_x0000_s1026" alt="Domingo 21 A - Tú eres Pedro y sobre esta piedra edificaré mi Iglesia" style="width:424.2pt;height:3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" filled="f" stroked="f">
                <o:lock v:ext="edit" aspectratio="t"/>
                <w10:anchorlock/>
              </v:rect>
            </w:pict>
          </mc:Fallback>
        </mc:AlternateContent>
      </w:r>
    </w:p>
    <w:p w:rsidR="00E44D76" w:rsidRPr="00E44D76" w:rsidRDefault="00E44D76" w:rsidP="00E44D76">
      <w:pPr>
        <w:spacing w:before="100" w:beforeAutospacing="1" w:after="100" w:afterAutospacing="1" w:line="240" w:lineRule="auto"/>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before="100" w:beforeAutospacing="1" w:after="100" w:afterAutospacing="1" w:line="240" w:lineRule="auto"/>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s-ES"/>
        </w:rPr>
      </w:pPr>
      <w:bookmarkStart w:id="0" w:name="_Toc15556700"/>
      <w:r w:rsidRPr="00E44D76">
        <w:rPr>
          <w:rFonts w:ascii="Arial" w:eastAsia="Times New Roman" w:hAnsi="Arial" w:cs="Arial"/>
          <w:b/>
          <w:bCs/>
          <w:color w:val="000000"/>
          <w:sz w:val="27"/>
          <w:szCs w:val="27"/>
          <w:lang w:val="es-ES"/>
        </w:rPr>
        <w:t>1. PASAJES DOMINICALES</w:t>
      </w:r>
      <w:bookmarkEnd w:id="0"/>
    </w:p>
    <w:p w:rsidR="00E44D76" w:rsidRPr="00E44D76" w:rsidRDefault="00E44D76" w:rsidP="00E44D76">
      <w:pPr>
        <w:spacing w:after="0" w:line="240" w:lineRule="auto"/>
        <w:ind w:left="1134" w:right="1134"/>
        <w:outlineLvl w:val="2"/>
        <w:rPr>
          <w:rFonts w:ascii="Arial" w:eastAsia="Times New Roman" w:hAnsi="Arial" w:cs="Arial"/>
          <w:b/>
          <w:bCs/>
          <w:color w:val="000000"/>
          <w:sz w:val="26"/>
          <w:szCs w:val="26"/>
          <w:lang w:val="es-ES"/>
        </w:rPr>
      </w:pPr>
      <w:bookmarkStart w:id="1" w:name="_Toc15556701"/>
      <w:r w:rsidRPr="00E44D76">
        <w:rPr>
          <w:rFonts w:ascii="Arial" w:eastAsia="Times New Roman" w:hAnsi="Arial" w:cs="Arial"/>
          <w:b/>
          <w:bCs/>
          <w:color w:val="000000"/>
          <w:sz w:val="27"/>
          <w:szCs w:val="27"/>
          <w:lang w:val="es-ES"/>
        </w:rPr>
        <w:t>PRIMERA LECTURA  Is 22,19-23</w:t>
      </w:r>
      <w:bookmarkEnd w:id="1"/>
      <w:r w:rsidRPr="00E44D76">
        <w:rPr>
          <w:rFonts w:ascii="Arial" w:eastAsia="Times New Roman" w:hAnsi="Arial" w:cs="Arial"/>
          <w:b/>
          <w:bCs/>
          <w:color w:val="000000"/>
          <w:sz w:val="26"/>
          <w:szCs w:val="26"/>
          <w:lang w:val="es-ES"/>
        </w:rPr>
        <w:t> (</w:t>
      </w:r>
      <w:hyperlink r:id="rId18" w:anchor="Lectura_del_Profeta_Isaías_22,19-23._" w:tgtFrame="_blank" w:history="1">
        <w:r w:rsidRPr="00E44D76">
          <w:rPr>
            <w:rFonts w:ascii="Arial" w:eastAsia="Times New Roman" w:hAnsi="Arial" w:cs="Arial"/>
            <w:b/>
            <w:bCs/>
            <w:color w:val="0000FF"/>
            <w:sz w:val="26"/>
            <w:szCs w:val="26"/>
            <w:u w:val="single"/>
            <w:lang w:val="es-ES"/>
          </w:rPr>
          <w:t>Pasaje</w:t>
        </w:r>
      </w:hyperlink>
      <w:r w:rsidRPr="00E44D76">
        <w:rPr>
          <w:rFonts w:ascii="Arial" w:eastAsia="Times New Roman" w:hAnsi="Arial" w:cs="Arial"/>
          <w:b/>
          <w:bCs/>
          <w:color w:val="000000"/>
          <w:sz w:val="26"/>
          <w:szCs w:val="26"/>
          <w:lang w:val="es-ES"/>
        </w:rPr>
        <w:t>)</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lastRenderedPageBreak/>
        <w:t xml:space="preserve">El oráculo se refiere al </w:t>
      </w:r>
      <w:proofErr w:type="spellStart"/>
      <w:r w:rsidRPr="00E44D76">
        <w:rPr>
          <w:rFonts w:ascii="Arial" w:eastAsia="Times New Roman" w:hAnsi="Arial" w:cs="Arial"/>
          <w:color w:val="000000"/>
          <w:sz w:val="27"/>
          <w:szCs w:val="27"/>
          <w:lang w:val="es-ES"/>
        </w:rPr>
        <w:t>rnayordomo</w:t>
      </w:r>
      <w:proofErr w:type="spellEnd"/>
      <w:r w:rsidRPr="00E44D76">
        <w:rPr>
          <w:rFonts w:ascii="Arial" w:eastAsia="Times New Roman" w:hAnsi="Arial" w:cs="Arial"/>
          <w:color w:val="000000"/>
          <w:sz w:val="27"/>
          <w:szCs w:val="27"/>
          <w:lang w:val="es-ES"/>
        </w:rPr>
        <w:t xml:space="preserve"> del palacio real (vea </w:t>
      </w:r>
      <w:proofErr w:type="spellStart"/>
      <w:r w:rsidRPr="00E44D76">
        <w:rPr>
          <w:rFonts w:ascii="Arial" w:eastAsia="Times New Roman" w:hAnsi="Arial" w:cs="Arial"/>
          <w:color w:val="000000"/>
          <w:sz w:val="27"/>
          <w:szCs w:val="27"/>
          <w:lang w:val="es-ES"/>
        </w:rPr>
        <w:t>vv.15</w:t>
      </w:r>
      <w:proofErr w:type="spellEnd"/>
      <w:r w:rsidRPr="00E44D76">
        <w:rPr>
          <w:rFonts w:ascii="Arial" w:eastAsia="Times New Roman" w:hAnsi="Arial" w:cs="Arial"/>
          <w:color w:val="000000"/>
          <w:sz w:val="27"/>
          <w:szCs w:val="27"/>
          <w:lang w:val="es-ES"/>
        </w:rPr>
        <w:t xml:space="preserve">-16). Por su pecado </w:t>
      </w:r>
      <w:proofErr w:type="spellStart"/>
      <w:r w:rsidRPr="00E44D76">
        <w:rPr>
          <w:rFonts w:ascii="Arial" w:eastAsia="Times New Roman" w:hAnsi="Arial" w:cs="Arial"/>
          <w:color w:val="000000"/>
          <w:sz w:val="27"/>
          <w:szCs w:val="27"/>
          <w:lang w:val="es-ES"/>
        </w:rPr>
        <w:t>sera</w:t>
      </w:r>
      <w:proofErr w:type="spellEnd"/>
      <w:r w:rsidRPr="00E44D76">
        <w:rPr>
          <w:rFonts w:ascii="Arial" w:eastAsia="Times New Roman" w:hAnsi="Arial" w:cs="Arial"/>
          <w:color w:val="000000"/>
          <w:sz w:val="27"/>
          <w:szCs w:val="27"/>
          <w:lang w:val="es-ES"/>
        </w:rPr>
        <w:t xml:space="preserve">' destituido. Dios nombrará a otro. La imagen de la llave que significa poder, autoridad. </w:t>
      </w:r>
      <w:proofErr w:type="spellStart"/>
      <w:r w:rsidRPr="00E44D76">
        <w:rPr>
          <w:rFonts w:ascii="Arial" w:eastAsia="Times New Roman" w:hAnsi="Arial" w:cs="Arial"/>
          <w:color w:val="000000"/>
          <w:sz w:val="27"/>
          <w:szCs w:val="27"/>
          <w:lang w:val="es-ES"/>
        </w:rPr>
        <w:t>Jesu's</w:t>
      </w:r>
      <w:proofErr w:type="spellEnd"/>
      <w:r w:rsidRPr="00E44D76">
        <w:rPr>
          <w:rFonts w:ascii="Arial" w:eastAsia="Times New Roman" w:hAnsi="Arial" w:cs="Arial"/>
          <w:color w:val="000000"/>
          <w:sz w:val="27"/>
          <w:szCs w:val="27"/>
          <w:lang w:val="es-ES"/>
        </w:rPr>
        <w:t xml:space="preserve"> la utiliza para instituir a su administrador fiel -(Apc 3,7)</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2"/>
        <w:rPr>
          <w:rFonts w:ascii="Arial" w:eastAsia="Times New Roman" w:hAnsi="Arial" w:cs="Arial"/>
          <w:b/>
          <w:bCs/>
          <w:color w:val="000000"/>
          <w:sz w:val="26"/>
          <w:szCs w:val="26"/>
          <w:lang w:val="es-ES"/>
        </w:rPr>
      </w:pPr>
      <w:bookmarkStart w:id="2" w:name="_Toc15556702"/>
      <w:r w:rsidRPr="00E44D76">
        <w:rPr>
          <w:rFonts w:ascii="Arial" w:eastAsia="Times New Roman" w:hAnsi="Arial" w:cs="Arial"/>
          <w:b/>
          <w:bCs/>
          <w:color w:val="000000"/>
          <w:sz w:val="27"/>
          <w:szCs w:val="27"/>
          <w:lang w:val="es-ES"/>
        </w:rPr>
        <w:t>SEGUNDA LECTURA 11, 33-36</w:t>
      </w:r>
      <w:bookmarkEnd w:id="2"/>
      <w:r w:rsidRPr="00E44D76">
        <w:rPr>
          <w:rFonts w:ascii="Arial" w:eastAsia="Times New Roman" w:hAnsi="Arial" w:cs="Arial"/>
          <w:b/>
          <w:bCs/>
          <w:color w:val="000000"/>
          <w:sz w:val="26"/>
          <w:szCs w:val="26"/>
          <w:lang w:val="es-ES"/>
        </w:rPr>
        <w:t>  (</w:t>
      </w:r>
      <w:hyperlink r:id="rId19" w:anchor="Lectura_de_la_carta_del_Apóstol_San_Pablo_a_los_Romanos_11,33-36._" w:tgtFrame="_blank" w:history="1">
        <w:r w:rsidRPr="00E44D76">
          <w:rPr>
            <w:rFonts w:ascii="Arial" w:eastAsia="Times New Roman" w:hAnsi="Arial" w:cs="Arial"/>
            <w:b/>
            <w:bCs/>
            <w:color w:val="0000FF"/>
            <w:sz w:val="26"/>
            <w:szCs w:val="26"/>
            <w:u w:val="single"/>
            <w:lang w:val="es-ES"/>
          </w:rPr>
          <w:t>Pasaje</w:t>
        </w:r>
      </w:hyperlink>
      <w:r w:rsidRPr="00E44D76">
        <w:rPr>
          <w:rFonts w:ascii="Arial" w:eastAsia="Times New Roman" w:hAnsi="Arial" w:cs="Arial"/>
          <w:b/>
          <w:bCs/>
          <w:color w:val="000000"/>
          <w:sz w:val="26"/>
          <w:szCs w:val="26"/>
          <w:lang w:val="es-ES"/>
        </w:rPr>
        <w:t>)</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xml:space="preserve">Dios quiere la salvación de todos los hombres. Pero sus planes son incomprensibles para </w:t>
      </w:r>
      <w:proofErr w:type="gramStart"/>
      <w:r w:rsidRPr="00E44D76">
        <w:rPr>
          <w:rFonts w:ascii="Arial" w:eastAsia="Times New Roman" w:hAnsi="Arial" w:cs="Arial"/>
          <w:color w:val="000000"/>
          <w:sz w:val="27"/>
          <w:szCs w:val="27"/>
          <w:lang w:val="es-ES"/>
        </w:rPr>
        <w:t>el  hombre</w:t>
      </w:r>
      <w:proofErr w:type="gramEnd"/>
      <w:r w:rsidRPr="00E44D76">
        <w:rPr>
          <w:rFonts w:ascii="Arial" w:eastAsia="Times New Roman" w:hAnsi="Arial" w:cs="Arial"/>
          <w:color w:val="000000"/>
          <w:sz w:val="27"/>
          <w:szCs w:val="27"/>
          <w:lang w:val="es-ES"/>
        </w:rPr>
        <w:t>. Así el apóstol puede solamente expresar alabanza y gratitud.</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2"/>
        <w:rPr>
          <w:rFonts w:ascii="Arial" w:eastAsia="Times New Roman" w:hAnsi="Arial" w:cs="Arial"/>
          <w:b/>
          <w:bCs/>
          <w:color w:val="000000"/>
          <w:sz w:val="26"/>
          <w:szCs w:val="26"/>
          <w:lang w:val="es-ES"/>
        </w:rPr>
      </w:pPr>
      <w:r w:rsidRPr="00E44D76">
        <w:rPr>
          <w:rFonts w:ascii="Arial" w:eastAsia="Times New Roman" w:hAnsi="Arial" w:cs="Arial"/>
          <w:b/>
          <w:bCs/>
          <w:color w:val="000000"/>
          <w:sz w:val="20"/>
          <w:szCs w:val="20"/>
          <w:lang w:val="es-ES"/>
        </w:rPr>
        <w:t> </w:t>
      </w:r>
      <w:bookmarkStart w:id="3" w:name="_Toc15556703"/>
      <w:r w:rsidRPr="00E44D76">
        <w:rPr>
          <w:rFonts w:ascii="Arial" w:eastAsia="Times New Roman" w:hAnsi="Arial" w:cs="Arial"/>
          <w:b/>
          <w:bCs/>
          <w:color w:val="000000"/>
          <w:sz w:val="27"/>
          <w:szCs w:val="27"/>
          <w:lang w:val="es-ES"/>
        </w:rPr>
        <w:t>Evangelio Mt 16, 13-20</w:t>
      </w:r>
      <w:bookmarkEnd w:id="3"/>
      <w:r w:rsidRPr="00E44D76">
        <w:rPr>
          <w:rFonts w:ascii="Arial" w:eastAsia="Times New Roman" w:hAnsi="Arial" w:cs="Arial"/>
          <w:b/>
          <w:bCs/>
          <w:color w:val="000000"/>
          <w:sz w:val="27"/>
          <w:szCs w:val="27"/>
          <w:lang w:val="es-ES"/>
        </w:rPr>
        <w:t>  (</w:t>
      </w:r>
      <w:hyperlink r:id="rId20" w:anchor="Lectura_del_santo_Evangelio_según_San_Mateo_16,13-20._" w:tgtFrame="_blank" w:history="1">
        <w:r w:rsidRPr="00E44D76">
          <w:rPr>
            <w:rFonts w:ascii="Arial" w:eastAsia="Times New Roman" w:hAnsi="Arial" w:cs="Arial"/>
            <w:b/>
            <w:bCs/>
            <w:color w:val="0000FF"/>
            <w:sz w:val="27"/>
            <w:szCs w:val="27"/>
            <w:u w:val="single"/>
            <w:lang w:val="es-ES"/>
          </w:rPr>
          <w:t>Pasaje</w:t>
        </w:r>
      </w:hyperlink>
      <w:r w:rsidRPr="00E44D76">
        <w:rPr>
          <w:rFonts w:ascii="Arial" w:eastAsia="Times New Roman" w:hAnsi="Arial" w:cs="Arial"/>
          <w:b/>
          <w:bCs/>
          <w:color w:val="000000"/>
          <w:sz w:val="27"/>
          <w:szCs w:val="27"/>
          <w:lang w:val="es-ES"/>
        </w:rPr>
        <w:t>)</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Este pasaje describe 3 fases de la fe: la gente - ustedes - Simón. </w:t>
      </w:r>
      <w:r w:rsidRPr="00E44D76">
        <w:rPr>
          <w:rFonts w:ascii="Arial" w:eastAsia="Times New Roman" w:hAnsi="Arial" w:cs="Arial"/>
          <w:i/>
          <w:iCs/>
          <w:color w:val="000000"/>
          <w:sz w:val="27"/>
          <w:szCs w:val="27"/>
          <w:lang w:val="es-ES"/>
        </w:rPr>
        <w:t>(</w:t>
      </w:r>
      <w:proofErr w:type="spellStart"/>
      <w:r w:rsidRPr="00E44D76">
        <w:rPr>
          <w:rFonts w:ascii="Arial" w:eastAsia="Times New Roman" w:hAnsi="Arial" w:cs="Arial"/>
          <w:i/>
          <w:iCs/>
          <w:color w:val="000000"/>
          <w:sz w:val="27"/>
          <w:szCs w:val="27"/>
          <w:lang w:val="es-ES"/>
        </w:rPr>
        <w:t>vv.13.15</w:t>
      </w:r>
      <w:proofErr w:type="spellEnd"/>
      <w:r w:rsidRPr="00E44D76">
        <w:rPr>
          <w:rFonts w:ascii="Arial" w:eastAsia="Times New Roman" w:hAnsi="Arial" w:cs="Arial"/>
          <w:i/>
          <w:iCs/>
          <w:color w:val="000000"/>
          <w:sz w:val="27"/>
          <w:szCs w:val="27"/>
          <w:lang w:val="es-ES"/>
        </w:rPr>
        <w:t>-16).  </w:t>
      </w:r>
      <w:r w:rsidRPr="00E44D76">
        <w:rPr>
          <w:rFonts w:ascii="Arial" w:eastAsia="Times New Roman" w:hAnsi="Arial" w:cs="Arial"/>
          <w:color w:val="000000"/>
          <w:sz w:val="27"/>
          <w:szCs w:val="27"/>
          <w:lang w:val="es-ES"/>
        </w:rPr>
        <w:t xml:space="preserve">Si los discípulos han entendido las enseñanzas de Cristo, entonces deben saber </w:t>
      </w:r>
      <w:proofErr w:type="spellStart"/>
      <w:r w:rsidRPr="00E44D76">
        <w:rPr>
          <w:rFonts w:ascii="Arial" w:eastAsia="Times New Roman" w:hAnsi="Arial" w:cs="Arial"/>
          <w:color w:val="000000"/>
          <w:sz w:val="27"/>
          <w:szCs w:val="27"/>
          <w:lang w:val="es-ES"/>
        </w:rPr>
        <w:t>quien</w:t>
      </w:r>
      <w:proofErr w:type="spellEnd"/>
      <w:r w:rsidRPr="00E44D76">
        <w:rPr>
          <w:rFonts w:ascii="Arial" w:eastAsia="Times New Roman" w:hAnsi="Arial" w:cs="Arial"/>
          <w:color w:val="000000"/>
          <w:sz w:val="27"/>
          <w:szCs w:val="27"/>
          <w:lang w:val="es-ES"/>
        </w:rPr>
        <w:t xml:space="preserve"> es Jesús. Pedro proclama la fe en nombre de los discípulos. Jesús confirma la fe de Pedro. Pedro reconoce el </w:t>
      </w:r>
      <w:proofErr w:type="spellStart"/>
      <w:r w:rsidRPr="00E44D76">
        <w:rPr>
          <w:rFonts w:ascii="Arial" w:eastAsia="Times New Roman" w:hAnsi="Arial" w:cs="Arial"/>
          <w:color w:val="000000"/>
          <w:sz w:val="27"/>
          <w:szCs w:val="27"/>
          <w:lang w:val="es-ES"/>
        </w:rPr>
        <w:t>titulo</w:t>
      </w:r>
      <w:proofErr w:type="spellEnd"/>
      <w:r w:rsidRPr="00E44D76">
        <w:rPr>
          <w:rFonts w:ascii="Arial" w:eastAsia="Times New Roman" w:hAnsi="Arial" w:cs="Arial"/>
          <w:color w:val="000000"/>
          <w:sz w:val="27"/>
          <w:szCs w:val="27"/>
          <w:lang w:val="es-ES"/>
        </w:rPr>
        <w:t xml:space="preserve"> oficial de Jesús y Jesús </w:t>
      </w:r>
      <w:proofErr w:type="gramStart"/>
      <w:r w:rsidRPr="00E44D76">
        <w:rPr>
          <w:rFonts w:ascii="Arial" w:eastAsia="Times New Roman" w:hAnsi="Arial" w:cs="Arial"/>
          <w:color w:val="000000"/>
          <w:sz w:val="27"/>
          <w:szCs w:val="27"/>
          <w:lang w:val="es-ES"/>
        </w:rPr>
        <w:t>lo  confirma</w:t>
      </w:r>
      <w:proofErr w:type="gramEnd"/>
      <w:r w:rsidRPr="00E44D76">
        <w:rPr>
          <w:rFonts w:ascii="Arial" w:eastAsia="Times New Roman" w:hAnsi="Arial" w:cs="Arial"/>
          <w:color w:val="000000"/>
          <w:sz w:val="27"/>
          <w:szCs w:val="27"/>
          <w:lang w:val="es-ES"/>
        </w:rPr>
        <w:t xml:space="preserve"> con un </w:t>
      </w:r>
      <w:proofErr w:type="spellStart"/>
      <w:r w:rsidRPr="00E44D76">
        <w:rPr>
          <w:rFonts w:ascii="Arial" w:eastAsia="Times New Roman" w:hAnsi="Arial" w:cs="Arial"/>
          <w:color w:val="000000"/>
          <w:sz w:val="27"/>
          <w:szCs w:val="27"/>
          <w:lang w:val="es-ES"/>
        </w:rPr>
        <w:t>titulo</w:t>
      </w:r>
      <w:proofErr w:type="spellEnd"/>
      <w:r w:rsidRPr="00E44D76">
        <w:rPr>
          <w:rFonts w:ascii="Arial" w:eastAsia="Times New Roman" w:hAnsi="Arial" w:cs="Arial"/>
          <w:color w:val="000000"/>
          <w:sz w:val="27"/>
          <w:szCs w:val="27"/>
          <w:lang w:val="es-ES"/>
        </w:rPr>
        <w:t xml:space="preserve"> de representante suyo.</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s-ES"/>
        </w:rPr>
      </w:pPr>
      <w:bookmarkStart w:id="4" w:name="_Toc15556704"/>
      <w:r w:rsidRPr="00E44D76">
        <w:rPr>
          <w:rFonts w:ascii="Arial" w:eastAsia="Times New Roman" w:hAnsi="Arial" w:cs="Arial"/>
          <w:b/>
          <w:bCs/>
          <w:color w:val="000000"/>
          <w:sz w:val="27"/>
          <w:szCs w:val="27"/>
          <w:lang w:val="es-ES"/>
        </w:rPr>
        <w:t>2. REFLEXIONEMOS</w:t>
      </w:r>
      <w:bookmarkEnd w:id="4"/>
    </w:p>
    <w:p w:rsidR="00E44D76" w:rsidRPr="00E44D76" w:rsidRDefault="00E44D76" w:rsidP="00E44D76">
      <w:pPr>
        <w:spacing w:after="0" w:line="240" w:lineRule="auto"/>
        <w:ind w:left="1134" w:right="1134"/>
        <w:outlineLvl w:val="2"/>
        <w:rPr>
          <w:rFonts w:ascii="Arial" w:eastAsia="Times New Roman" w:hAnsi="Arial" w:cs="Arial"/>
          <w:b/>
          <w:bCs/>
          <w:color w:val="000000"/>
          <w:sz w:val="26"/>
          <w:szCs w:val="26"/>
          <w:lang w:val="es-ES"/>
        </w:rPr>
      </w:pPr>
      <w:bookmarkStart w:id="5" w:name="_Toc15556705"/>
      <w:r w:rsidRPr="00E44D76">
        <w:rPr>
          <w:rFonts w:ascii="Arial" w:eastAsia="Times New Roman" w:hAnsi="Arial" w:cs="Arial"/>
          <w:b/>
          <w:bCs/>
          <w:color w:val="000000"/>
          <w:sz w:val="27"/>
          <w:szCs w:val="27"/>
          <w:lang w:val="es-ES"/>
        </w:rPr>
        <w:t>2.1 Los padres</w:t>
      </w:r>
      <w:bookmarkEnd w:id="5"/>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¿Por qué hablamos mal de la jerarquía? Pensar en el Papa y los obispos provoca en los católicos reacciones encontradas y de distinto tipo: indiferencia, reverencia ciega, oposición, crítica, escándalo. Porque hay una</w:t>
      </w:r>
      <w:r w:rsidRPr="00E44D76">
        <w:rPr>
          <w:rFonts w:ascii="Arial" w:eastAsia="Times New Roman" w:hAnsi="Arial" w:cs="Arial"/>
          <w:i/>
          <w:iCs/>
          <w:color w:val="000000"/>
          <w:sz w:val="27"/>
          <w:szCs w:val="27"/>
          <w:lang w:val="es-ES"/>
        </w:rPr>
        <w:t> </w:t>
      </w:r>
      <w:r w:rsidRPr="00E44D76">
        <w:rPr>
          <w:rFonts w:ascii="Arial" w:eastAsia="Times New Roman" w:hAnsi="Arial" w:cs="Arial"/>
          <w:color w:val="000000"/>
          <w:sz w:val="27"/>
          <w:szCs w:val="27"/>
          <w:lang w:val="es-ES"/>
        </w:rPr>
        <w:t xml:space="preserve">distancia enorme entre el católico y su obispo. Muchos ni siquiera se acuerdan del que es garante de la unión con la Iglesia universal, mucho menos piensa en rezar por él. El Papa es una figura remota, un viejito que “no entiende los tiempos modernos”, especialmente </w:t>
      </w:r>
      <w:proofErr w:type="gramStart"/>
      <w:r w:rsidRPr="00E44D76">
        <w:rPr>
          <w:rFonts w:ascii="Arial" w:eastAsia="Times New Roman" w:hAnsi="Arial" w:cs="Arial"/>
          <w:color w:val="000000"/>
          <w:sz w:val="27"/>
          <w:szCs w:val="27"/>
          <w:lang w:val="es-ES"/>
        </w:rPr>
        <w:t>cuando  dice</w:t>
      </w:r>
      <w:proofErr w:type="gramEnd"/>
      <w:r w:rsidRPr="00E44D76">
        <w:rPr>
          <w:rFonts w:ascii="Arial" w:eastAsia="Times New Roman" w:hAnsi="Arial" w:cs="Arial"/>
          <w:color w:val="000000"/>
          <w:sz w:val="27"/>
          <w:szCs w:val="27"/>
          <w:lang w:val="es-ES"/>
        </w:rPr>
        <w:t xml:space="preserve"> algo que es de nuestro desagrado. También decimos que no se da cuenta de lo que pasa en la Iglesia. Y le </w:t>
      </w:r>
      <w:proofErr w:type="gramStart"/>
      <w:r w:rsidRPr="00E44D76">
        <w:rPr>
          <w:rFonts w:ascii="Arial" w:eastAsia="Times New Roman" w:hAnsi="Arial" w:cs="Arial"/>
          <w:color w:val="000000"/>
          <w:sz w:val="27"/>
          <w:szCs w:val="27"/>
          <w:lang w:val="es-ES"/>
        </w:rPr>
        <w:t>achacamos  cuando</w:t>
      </w:r>
      <w:proofErr w:type="gramEnd"/>
      <w:r w:rsidRPr="00E44D76">
        <w:rPr>
          <w:rFonts w:ascii="Arial" w:eastAsia="Times New Roman" w:hAnsi="Arial" w:cs="Arial"/>
          <w:color w:val="000000"/>
          <w:sz w:val="27"/>
          <w:szCs w:val="27"/>
          <w:lang w:val="es-ES"/>
        </w:rPr>
        <w:t xml:space="preserve"> no dice algo que nosotros pensamos que algo debe decirse en este momento y de la manera que preferimos nosotros. El panorama se complica cuando con su autoridad la jerarquía tiene que mandar algo que dificulta nuestra vida o por lo menos nos aclara que estamos del lado contrario.</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La jerarquía es una institución querida por Cristo. Son humanos y por lo tanto débiles, pueden ser simpáticos o no. No pueden conducir a su Iglesia al error. Ellos están para servir a los fieles con su autoridad. Ni la "democratización" de la Iglesia puede abolir su función.</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El</w:t>
      </w:r>
      <w:r w:rsidRPr="00E44D76">
        <w:rPr>
          <w:rFonts w:ascii="Arial" w:eastAsia="Times New Roman" w:hAnsi="Arial" w:cs="Arial"/>
          <w:i/>
          <w:iCs/>
          <w:color w:val="000000"/>
          <w:sz w:val="27"/>
          <w:szCs w:val="27"/>
          <w:lang w:val="es-ES"/>
        </w:rPr>
        <w:t> </w:t>
      </w:r>
      <w:r w:rsidRPr="00E44D76">
        <w:rPr>
          <w:rFonts w:ascii="Arial" w:eastAsia="Times New Roman" w:hAnsi="Arial" w:cs="Arial"/>
          <w:color w:val="000000"/>
          <w:sz w:val="27"/>
          <w:szCs w:val="27"/>
          <w:lang w:val="es-ES"/>
        </w:rPr>
        <w:t>cristiano reconoce su función y su autoridad en la Iglesia como necesaria. Esto no significa que no pueda haber un franco diálogo con los pastores de la Iglesia. Es más: debe haberlo si quieren de</w:t>
      </w:r>
      <w:r w:rsidRPr="00E44D76">
        <w:rPr>
          <w:rFonts w:ascii="Arial" w:eastAsia="Times New Roman" w:hAnsi="Arial" w:cs="Arial"/>
          <w:color w:val="000000"/>
          <w:sz w:val="27"/>
          <w:szCs w:val="27"/>
          <w:lang w:val="es-ES"/>
        </w:rPr>
        <w:softHyphen/>
        <w:t>sempeñar su función correctamente.</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lastRenderedPageBreak/>
        <w:t xml:space="preserve">En </w:t>
      </w:r>
      <w:proofErr w:type="gramStart"/>
      <w:r w:rsidRPr="00E44D76">
        <w:rPr>
          <w:rFonts w:ascii="Arial" w:eastAsia="Times New Roman" w:hAnsi="Arial" w:cs="Arial"/>
          <w:color w:val="000000"/>
          <w:sz w:val="27"/>
          <w:szCs w:val="27"/>
          <w:lang w:val="es-ES"/>
        </w:rPr>
        <w:t>realidad</w:t>
      </w:r>
      <w:proofErr w:type="gramEnd"/>
      <w:r w:rsidRPr="00E44D76">
        <w:rPr>
          <w:rFonts w:ascii="Arial" w:eastAsia="Times New Roman" w:hAnsi="Arial" w:cs="Arial"/>
          <w:color w:val="000000"/>
          <w:sz w:val="27"/>
          <w:szCs w:val="27"/>
          <w:lang w:val="es-ES"/>
        </w:rPr>
        <w:t xml:space="preserve"> es tranquilizador que alguien me pueda decir con autoridad lo que está bien y lo que está mal, lo que es verdad y lo que no lo es. No me quitará mi responsabilidad de buscar la verdad de Dios en mi vi</w:t>
      </w:r>
      <w:r w:rsidRPr="00E44D76">
        <w:rPr>
          <w:rFonts w:ascii="Arial" w:eastAsia="Times New Roman" w:hAnsi="Arial" w:cs="Arial"/>
          <w:color w:val="000000"/>
          <w:sz w:val="27"/>
          <w:szCs w:val="27"/>
          <w:lang w:val="es-ES"/>
        </w:rPr>
        <w:softHyphen/>
        <w:t>da, pero me da la seguridad de estar unido a la Iglesia. Hay algo más: Existen comunidades cristianas que tratan de vivir su fe y su compromiso. A veces son incómodas. Pero también muchas veces son estos pequeños grupos que estimulan, animan y dinamizan la vivencia de la Iglesia. ¿Quién me asegura que son auténticamente católicas? El Papa y los obispos.  ¿Quién me asegura que tal o tal doctrina viene de Dios? El Papa y los obispos. ¿Quién me asegura que tal o tal comportamiento es reñido con la moral cristiana? El Papa y los obispos. Basta mirar la innumerable cantidad de sectas para convencerse que Jesucristo ha querido la jerarquía. Recemos por el Papa y los obispos.</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2"/>
        <w:rPr>
          <w:rFonts w:ascii="Arial" w:eastAsia="Times New Roman" w:hAnsi="Arial" w:cs="Arial"/>
          <w:b/>
          <w:bCs/>
          <w:color w:val="000000"/>
          <w:sz w:val="26"/>
          <w:szCs w:val="26"/>
          <w:lang w:val="es-ES"/>
        </w:rPr>
      </w:pPr>
      <w:bookmarkStart w:id="6" w:name="_Toc15556706"/>
      <w:r w:rsidRPr="00E44D76">
        <w:rPr>
          <w:rFonts w:ascii="Arial" w:eastAsia="Times New Roman" w:hAnsi="Arial" w:cs="Arial"/>
          <w:b/>
          <w:bCs/>
          <w:color w:val="000000"/>
          <w:sz w:val="27"/>
          <w:szCs w:val="27"/>
          <w:lang w:val="es-ES"/>
        </w:rPr>
        <w:t>2.2 REFLEXIONEMOS CON LOS HIJOS</w:t>
      </w:r>
      <w:bookmarkEnd w:id="6"/>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Los padres tratamos de formar lo mejor posible a los hijos para que sepan distinguir entre el bien y el mal y para que hagan siempre el bien. Los padres podemos equivocarnos. Por eso conversamos entre nosotros, escuchamos a la Iglesia y la Palabra de Dios, leemos, preguntamos a los expertos y así tratamos siempre de hacer la verdad de las cosas. Estamos muy contentos de pertenecer a la Iglesia. Porque con lo complicada que es la vida ahora, a veces uno no está segu</w:t>
      </w:r>
      <w:r w:rsidRPr="00E44D76">
        <w:rPr>
          <w:rFonts w:ascii="Arial" w:eastAsia="Times New Roman" w:hAnsi="Arial" w:cs="Arial"/>
          <w:color w:val="000000"/>
          <w:sz w:val="27"/>
          <w:szCs w:val="27"/>
          <w:lang w:val="es-ES"/>
        </w:rPr>
        <w:softHyphen/>
        <w:t xml:space="preserve">ro cuál es la verdad. Es maravilloso </w:t>
      </w:r>
      <w:proofErr w:type="gramStart"/>
      <w:r w:rsidRPr="00E44D76">
        <w:rPr>
          <w:rFonts w:ascii="Arial" w:eastAsia="Times New Roman" w:hAnsi="Arial" w:cs="Arial"/>
          <w:color w:val="000000"/>
          <w:sz w:val="27"/>
          <w:szCs w:val="27"/>
          <w:lang w:val="es-ES"/>
        </w:rPr>
        <w:t>que</w:t>
      </w:r>
      <w:proofErr w:type="gramEnd"/>
      <w:r w:rsidRPr="00E44D76">
        <w:rPr>
          <w:rFonts w:ascii="Arial" w:eastAsia="Times New Roman" w:hAnsi="Arial" w:cs="Arial"/>
          <w:color w:val="000000"/>
          <w:sz w:val="27"/>
          <w:szCs w:val="27"/>
          <w:lang w:val="es-ES"/>
        </w:rPr>
        <w:t xml:space="preserve"> por encargo de Cristo, la Iglesia nos conduzca a la verdad. Es como sentirse seguro de estar en buen camino cuando uno va a un lugar desconocido. Por eso hemos de rezar frecuentemente por el Papa y por los obispos.</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s-ES"/>
        </w:rPr>
      </w:pPr>
      <w:bookmarkStart w:id="7" w:name="_Toc15556707"/>
      <w:r w:rsidRPr="00E44D76">
        <w:rPr>
          <w:rFonts w:ascii="Arial" w:eastAsia="Times New Roman" w:hAnsi="Arial" w:cs="Arial"/>
          <w:b/>
          <w:bCs/>
          <w:color w:val="000000"/>
          <w:sz w:val="27"/>
          <w:szCs w:val="27"/>
          <w:lang w:val="es-ES"/>
        </w:rPr>
        <w:t>3. Elementos a reforzar en la liturgia</w:t>
      </w:r>
      <w:bookmarkEnd w:id="7"/>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xml:space="preserve">Jesús ha rezado por Pedro (Lc 22,32). Durante la Misa rezamos por el Papa y por todos los que tienen autoridad en la Iglesia. Porque tienen la responsabilidad de dirigir y orientar a la Iglesia. ¿Somos </w:t>
      </w:r>
      <w:proofErr w:type="spellStart"/>
      <w:r w:rsidRPr="00E44D76">
        <w:rPr>
          <w:rFonts w:ascii="Arial" w:eastAsia="Times New Roman" w:hAnsi="Arial" w:cs="Arial"/>
          <w:color w:val="000000"/>
          <w:sz w:val="27"/>
          <w:szCs w:val="27"/>
          <w:lang w:val="es-ES"/>
        </w:rPr>
        <w:t>concientes</w:t>
      </w:r>
      <w:proofErr w:type="spellEnd"/>
      <w:r w:rsidRPr="00E44D76">
        <w:rPr>
          <w:rFonts w:ascii="Arial" w:eastAsia="Times New Roman" w:hAnsi="Arial" w:cs="Arial"/>
          <w:color w:val="000000"/>
          <w:sz w:val="27"/>
          <w:szCs w:val="27"/>
          <w:lang w:val="es-ES"/>
        </w:rPr>
        <w:t xml:space="preserve"> de nuestra responsabilidad en la Iglesia, ante todo en la Iglesia local que es la comunidad parroquial con la que cele</w:t>
      </w:r>
      <w:r w:rsidRPr="00E44D76">
        <w:rPr>
          <w:rFonts w:ascii="Arial" w:eastAsia="Times New Roman" w:hAnsi="Arial" w:cs="Arial"/>
          <w:color w:val="000000"/>
          <w:sz w:val="27"/>
          <w:szCs w:val="27"/>
          <w:lang w:val="es-ES"/>
        </w:rPr>
        <w:softHyphen/>
        <w:t>bramos la eucaristía?</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s-ES"/>
        </w:rPr>
      </w:pPr>
      <w:bookmarkStart w:id="8" w:name="_Toc15556708"/>
      <w:r w:rsidRPr="00E44D76">
        <w:rPr>
          <w:rFonts w:ascii="Arial" w:eastAsia="Times New Roman" w:hAnsi="Arial" w:cs="Arial"/>
          <w:b/>
          <w:bCs/>
          <w:color w:val="000000"/>
          <w:sz w:val="27"/>
          <w:szCs w:val="27"/>
          <w:lang w:val="es-ES"/>
        </w:rPr>
        <w:t>4. Vivencia Familiar</w:t>
      </w:r>
      <w:bookmarkEnd w:id="8"/>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xml:space="preserve">Primera decisión: Dejar de hablar mal del Papa, de los obispos y sacerdotes. Segunda decisión: rezar con los hijos. Tercera decisión: </w:t>
      </w:r>
      <w:proofErr w:type="gramStart"/>
      <w:r w:rsidRPr="00E44D76">
        <w:rPr>
          <w:rFonts w:ascii="Arial" w:eastAsia="Times New Roman" w:hAnsi="Arial" w:cs="Arial"/>
          <w:color w:val="000000"/>
          <w:sz w:val="27"/>
          <w:szCs w:val="27"/>
          <w:lang w:val="es-ES"/>
        </w:rPr>
        <w:t>conseguir  la</w:t>
      </w:r>
      <w:proofErr w:type="gramEnd"/>
      <w:r w:rsidRPr="00E44D76">
        <w:rPr>
          <w:rFonts w:ascii="Arial" w:eastAsia="Times New Roman" w:hAnsi="Arial" w:cs="Arial"/>
          <w:color w:val="000000"/>
          <w:sz w:val="27"/>
          <w:szCs w:val="27"/>
          <w:lang w:val="es-ES"/>
        </w:rPr>
        <w:t xml:space="preserve"> foto del Papa y del Obispo y colocarlas en un sitio de honor en la casa. (Suponemos que sólo tiene hacer número 2 y 3, ¿verdad?)</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s-ES"/>
        </w:rPr>
      </w:pPr>
      <w:bookmarkStart w:id="9" w:name="_Toc15556709"/>
      <w:r w:rsidRPr="00E44D76">
        <w:rPr>
          <w:rFonts w:ascii="Arial" w:eastAsia="Times New Roman" w:hAnsi="Arial" w:cs="Arial"/>
          <w:b/>
          <w:bCs/>
          <w:color w:val="000000"/>
          <w:sz w:val="27"/>
          <w:szCs w:val="27"/>
          <w:lang w:val="es-ES"/>
        </w:rPr>
        <w:t>5. Nos habla la Iglesia</w:t>
      </w:r>
      <w:bookmarkEnd w:id="9"/>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lastRenderedPageBreak/>
        <w:t>Quien mejor ha expresado las consecuencias teológicas de las promesas hechas</w:t>
      </w:r>
      <w:r w:rsidRPr="00E44D76">
        <w:rPr>
          <w:rFonts w:ascii="Arial" w:eastAsia="Times New Roman" w:hAnsi="Arial" w:cs="Arial"/>
          <w:color w:val="000000"/>
          <w:sz w:val="27"/>
          <w:szCs w:val="27"/>
          <w:lang w:val="es-ES"/>
        </w:rPr>
        <w:br/>
        <w:t xml:space="preserve">por Cristo a </w:t>
      </w:r>
      <w:proofErr w:type="spellStart"/>
      <w:r w:rsidRPr="00E44D76">
        <w:rPr>
          <w:rFonts w:ascii="Arial" w:eastAsia="Times New Roman" w:hAnsi="Arial" w:cs="Arial"/>
          <w:color w:val="000000"/>
          <w:sz w:val="27"/>
          <w:szCs w:val="27"/>
          <w:lang w:val="es-ES"/>
        </w:rPr>
        <w:t>Kephas-Petros</w:t>
      </w:r>
      <w:proofErr w:type="spellEnd"/>
      <w:r w:rsidRPr="00E44D76">
        <w:rPr>
          <w:rFonts w:ascii="Arial" w:eastAsia="Times New Roman" w:hAnsi="Arial" w:cs="Arial"/>
          <w:color w:val="000000"/>
          <w:sz w:val="27"/>
          <w:szCs w:val="27"/>
          <w:lang w:val="es-ES"/>
        </w:rPr>
        <w:t xml:space="preserve"> es el Concilio Vaticano II en su Constitución</w:t>
      </w:r>
      <w:r w:rsidRPr="00E44D76">
        <w:rPr>
          <w:rFonts w:ascii="Arial" w:eastAsia="Times New Roman" w:hAnsi="Arial" w:cs="Arial"/>
          <w:color w:val="000000"/>
          <w:sz w:val="27"/>
          <w:szCs w:val="27"/>
          <w:lang w:val="es-ES"/>
        </w:rPr>
        <w:br/>
        <w:t>Dogmática “Lumen Gentium”. Allí se expresa lo que es Pedro y sus sucesores,</w:t>
      </w:r>
      <w:r w:rsidRPr="00E44D76">
        <w:rPr>
          <w:rFonts w:ascii="Arial" w:eastAsia="Times New Roman" w:hAnsi="Arial" w:cs="Arial"/>
          <w:color w:val="000000"/>
          <w:sz w:val="27"/>
          <w:szCs w:val="27"/>
          <w:lang w:val="es-ES"/>
        </w:rPr>
        <w:br/>
        <w:t>el Romano Pont</w:t>
      </w:r>
      <w:r w:rsidRPr="00E44D76">
        <w:rPr>
          <w:rFonts w:ascii="Tahoma" w:eastAsia="Times New Roman" w:hAnsi="Tahoma" w:cs="Tahoma"/>
          <w:color w:val="000000"/>
          <w:sz w:val="27"/>
          <w:szCs w:val="27"/>
          <w:lang w:val="en-US"/>
        </w:rPr>
        <w:t>��</w:t>
      </w:r>
      <w:r w:rsidRPr="00E44D76">
        <w:rPr>
          <w:rFonts w:ascii="Arial" w:eastAsia="Times New Roman" w:hAnsi="Arial" w:cs="Arial"/>
          <w:color w:val="000000"/>
          <w:sz w:val="27"/>
          <w:szCs w:val="27"/>
          <w:lang w:val="es-ES"/>
        </w:rPr>
        <w:t>fice, para la Iglesia Católica. Dice el documento: “El Romano</w:t>
      </w:r>
      <w:r w:rsidRPr="00E44D76">
        <w:rPr>
          <w:rFonts w:ascii="Arial" w:eastAsia="Times New Roman" w:hAnsi="Arial" w:cs="Arial"/>
          <w:color w:val="000000"/>
          <w:sz w:val="27"/>
          <w:szCs w:val="27"/>
          <w:lang w:val="es-ES"/>
        </w:rPr>
        <w:br/>
        <w:t>Pontífice tiene sobre la Iglesia, en virtud de su cargo, es decir, como</w:t>
      </w:r>
      <w:r w:rsidRPr="00E44D76">
        <w:rPr>
          <w:rFonts w:ascii="Arial" w:eastAsia="Times New Roman" w:hAnsi="Arial" w:cs="Arial"/>
          <w:color w:val="000000"/>
          <w:sz w:val="27"/>
          <w:szCs w:val="27"/>
          <w:lang w:val="es-ES"/>
        </w:rPr>
        <w:br/>
        <w:t>Vicario de Cristo y Pastor de toda la Iglesia, plena, suprema y universal</w:t>
      </w:r>
      <w:r w:rsidRPr="00E44D76">
        <w:rPr>
          <w:rFonts w:ascii="Arial" w:eastAsia="Times New Roman" w:hAnsi="Arial" w:cs="Arial"/>
          <w:color w:val="000000"/>
          <w:sz w:val="27"/>
          <w:szCs w:val="27"/>
          <w:lang w:val="es-ES"/>
        </w:rPr>
        <w:br/>
        <w:t>potestad, que puede siempre ejercer libremente” (LG, 22).</w:t>
      </w:r>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t>“El Romano Pontífice, como sucesor de Pedro, es el principio y fundamento</w:t>
      </w:r>
      <w:r w:rsidRPr="00E44D76">
        <w:rPr>
          <w:rFonts w:ascii="Arial" w:eastAsia="Times New Roman" w:hAnsi="Arial" w:cs="Arial"/>
          <w:color w:val="000000"/>
          <w:sz w:val="27"/>
          <w:szCs w:val="27"/>
          <w:lang w:val="es-ES"/>
        </w:rPr>
        <w:br/>
        <w:t>perpetuo y visible de unidad así de los Obispos como de la multitud de los</w:t>
      </w:r>
      <w:r w:rsidRPr="00E44D76">
        <w:rPr>
          <w:rFonts w:ascii="Arial" w:eastAsia="Times New Roman" w:hAnsi="Arial" w:cs="Arial"/>
          <w:color w:val="000000"/>
          <w:sz w:val="27"/>
          <w:szCs w:val="27"/>
          <w:lang w:val="es-ES"/>
        </w:rPr>
        <w:br/>
        <w:t>fieles” (</w:t>
      </w:r>
      <w:proofErr w:type="spellStart"/>
      <w:r w:rsidRPr="00E44D76">
        <w:rPr>
          <w:rFonts w:ascii="Arial" w:eastAsia="Times New Roman" w:hAnsi="Arial" w:cs="Arial"/>
          <w:color w:val="000000"/>
          <w:sz w:val="27"/>
          <w:szCs w:val="27"/>
          <w:lang w:val="es-ES"/>
        </w:rPr>
        <w:t>LG,23</w:t>
      </w:r>
      <w:proofErr w:type="spellEnd"/>
      <w:r w:rsidRPr="00E44D76">
        <w:rPr>
          <w:rFonts w:ascii="Arial" w:eastAsia="Times New Roman" w:hAnsi="Arial" w:cs="Arial"/>
          <w:color w:val="000000"/>
          <w:sz w:val="27"/>
          <w:szCs w:val="27"/>
          <w:lang w:val="es-ES"/>
        </w:rPr>
        <w:t>).</w:t>
      </w:r>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t>“Este obsequio religioso de la voluntad y del entendimiento de modo</w:t>
      </w:r>
      <w:r w:rsidRPr="00E44D76">
        <w:rPr>
          <w:rFonts w:ascii="Arial" w:eastAsia="Times New Roman" w:hAnsi="Arial" w:cs="Arial"/>
          <w:color w:val="000000"/>
          <w:sz w:val="27"/>
          <w:szCs w:val="27"/>
          <w:lang w:val="es-ES"/>
        </w:rPr>
        <w:br/>
        <w:t>particular ha de ser prestado al magisterio auténtico del Romano Pontífice</w:t>
      </w:r>
      <w:r w:rsidRPr="00E44D76">
        <w:rPr>
          <w:rFonts w:ascii="Arial" w:eastAsia="Times New Roman" w:hAnsi="Arial" w:cs="Arial"/>
          <w:color w:val="000000"/>
          <w:sz w:val="27"/>
          <w:szCs w:val="27"/>
          <w:lang w:val="es-ES"/>
        </w:rPr>
        <w:br/>
        <w:t>aun cuando no hable ex cathedra; de tal manera que se reconozca con</w:t>
      </w:r>
      <w:r w:rsidRPr="00E44D76">
        <w:rPr>
          <w:rFonts w:ascii="Arial" w:eastAsia="Times New Roman" w:hAnsi="Arial" w:cs="Arial"/>
          <w:color w:val="000000"/>
          <w:sz w:val="27"/>
          <w:szCs w:val="27"/>
          <w:lang w:val="es-ES"/>
        </w:rPr>
        <w:br/>
        <w:t>reverencia su magisterio supremo y con sinceridad se preste adhesión al</w:t>
      </w:r>
      <w:r w:rsidRPr="00E44D76">
        <w:rPr>
          <w:rFonts w:ascii="Arial" w:eastAsia="Times New Roman" w:hAnsi="Arial" w:cs="Arial"/>
          <w:color w:val="000000"/>
          <w:sz w:val="27"/>
          <w:szCs w:val="27"/>
          <w:lang w:val="es-ES"/>
        </w:rPr>
        <w:br/>
        <w:t>parecer expresado por él, según su manifiesta mente y voluntad, que se</w:t>
      </w:r>
      <w:r w:rsidRPr="00E44D76">
        <w:rPr>
          <w:rFonts w:ascii="Arial" w:eastAsia="Times New Roman" w:hAnsi="Arial" w:cs="Arial"/>
          <w:color w:val="000000"/>
          <w:sz w:val="27"/>
          <w:szCs w:val="27"/>
          <w:lang w:val="es-ES"/>
        </w:rPr>
        <w:br/>
        <w:t>colige principalmente ya sea por la índole de los documentos, ya sea por la</w:t>
      </w:r>
      <w:r w:rsidRPr="00E44D76">
        <w:rPr>
          <w:rFonts w:ascii="Arial" w:eastAsia="Times New Roman" w:hAnsi="Arial" w:cs="Arial"/>
          <w:color w:val="000000"/>
          <w:sz w:val="27"/>
          <w:szCs w:val="27"/>
          <w:lang w:val="es-ES"/>
        </w:rPr>
        <w:br/>
        <w:t>frecuente proposición de la misma doctrina, ya sea por la forma de decirlo”</w:t>
      </w:r>
      <w:r w:rsidRPr="00E44D76">
        <w:rPr>
          <w:rFonts w:ascii="Arial" w:eastAsia="Times New Roman" w:hAnsi="Arial" w:cs="Arial"/>
          <w:color w:val="000000"/>
          <w:sz w:val="27"/>
          <w:szCs w:val="27"/>
          <w:lang w:val="es-ES"/>
        </w:rPr>
        <w:br/>
        <w:t>(LG, 25).</w:t>
      </w:r>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t>“Esta infalibilidad que el divino Redentor quiso que tuviese su Iglesia</w:t>
      </w:r>
      <w:r w:rsidRPr="00E44D76">
        <w:rPr>
          <w:rFonts w:ascii="Arial" w:eastAsia="Times New Roman" w:hAnsi="Arial" w:cs="Arial"/>
          <w:color w:val="000000"/>
          <w:sz w:val="27"/>
          <w:szCs w:val="27"/>
          <w:lang w:val="es-ES"/>
        </w:rPr>
        <w:br/>
        <w:t>cuando define la doctrina de fe y costumbres, se extiende tanto cuanto</w:t>
      </w:r>
      <w:r w:rsidRPr="00E44D76">
        <w:rPr>
          <w:rFonts w:ascii="Arial" w:eastAsia="Times New Roman" w:hAnsi="Arial" w:cs="Arial"/>
          <w:color w:val="000000"/>
          <w:sz w:val="27"/>
          <w:szCs w:val="27"/>
          <w:lang w:val="es-ES"/>
        </w:rPr>
        <w:br/>
        <w:t>abarca el depósito de la Revelación, que debe ser custodiado santamente y</w:t>
      </w:r>
      <w:r w:rsidRPr="00E44D76">
        <w:rPr>
          <w:rFonts w:ascii="Arial" w:eastAsia="Times New Roman" w:hAnsi="Arial" w:cs="Arial"/>
          <w:color w:val="000000"/>
          <w:sz w:val="27"/>
          <w:szCs w:val="27"/>
          <w:lang w:val="es-ES"/>
        </w:rPr>
        <w:br/>
        <w:t>expresado con fidelidad. El Romano Pontífice, Cabeza del Colegio episcopal,</w:t>
      </w:r>
      <w:r w:rsidRPr="00E44D76">
        <w:rPr>
          <w:rFonts w:ascii="Arial" w:eastAsia="Times New Roman" w:hAnsi="Arial" w:cs="Arial"/>
          <w:color w:val="000000"/>
          <w:sz w:val="27"/>
          <w:szCs w:val="27"/>
          <w:lang w:val="es-ES"/>
        </w:rPr>
        <w:br/>
        <w:t>goza de esta misma infalibilidad en razón de su oficio cuando, como supremo</w:t>
      </w:r>
      <w:r w:rsidRPr="00E44D76">
        <w:rPr>
          <w:rFonts w:ascii="Arial" w:eastAsia="Times New Roman" w:hAnsi="Arial" w:cs="Arial"/>
          <w:color w:val="000000"/>
          <w:sz w:val="27"/>
          <w:szCs w:val="27"/>
          <w:lang w:val="es-ES"/>
        </w:rPr>
        <w:br/>
        <w:t>pastor y doctor de todos los fieles, que confirma en la fe a sus hermanos</w:t>
      </w:r>
      <w:r w:rsidRPr="00E44D76">
        <w:rPr>
          <w:rFonts w:ascii="Arial" w:eastAsia="Times New Roman" w:hAnsi="Arial" w:cs="Arial"/>
          <w:color w:val="000000"/>
          <w:sz w:val="27"/>
          <w:szCs w:val="27"/>
          <w:lang w:val="es-ES"/>
        </w:rPr>
        <w:br/>
        <w:t>(cf. Lc 22,32), proclama de una forma definitiva la doctrina de fe y</w:t>
      </w:r>
      <w:r w:rsidRPr="00E44D76">
        <w:rPr>
          <w:rFonts w:ascii="Arial" w:eastAsia="Times New Roman" w:hAnsi="Arial" w:cs="Arial"/>
          <w:color w:val="000000"/>
          <w:sz w:val="27"/>
          <w:szCs w:val="27"/>
          <w:lang w:val="es-ES"/>
        </w:rPr>
        <w:br/>
        <w:t>costumbres. Por esto se afirma, con razón, que sus definiciones son</w:t>
      </w:r>
      <w:r w:rsidRPr="00E44D76">
        <w:rPr>
          <w:rFonts w:ascii="Arial" w:eastAsia="Times New Roman" w:hAnsi="Arial" w:cs="Arial"/>
          <w:color w:val="000000"/>
          <w:sz w:val="27"/>
          <w:szCs w:val="27"/>
          <w:lang w:val="es-ES"/>
        </w:rPr>
        <w:br/>
        <w:t>irreformables por sí mismas y no por el consentimiento de la Iglesia, por</w:t>
      </w:r>
      <w:r w:rsidRPr="00E44D76">
        <w:rPr>
          <w:rFonts w:ascii="Arial" w:eastAsia="Times New Roman" w:hAnsi="Arial" w:cs="Arial"/>
          <w:color w:val="000000"/>
          <w:sz w:val="27"/>
          <w:szCs w:val="27"/>
          <w:lang w:val="es-ES"/>
        </w:rPr>
        <w:br/>
        <w:t>haber sido proclamadas bajo la asistencia del Espíritu Santo, prometida a él</w:t>
      </w:r>
      <w:r w:rsidRPr="00E44D76">
        <w:rPr>
          <w:rFonts w:ascii="Arial" w:eastAsia="Times New Roman" w:hAnsi="Arial" w:cs="Arial"/>
          <w:color w:val="000000"/>
          <w:sz w:val="27"/>
          <w:szCs w:val="27"/>
          <w:lang w:val="es-ES"/>
        </w:rPr>
        <w:br/>
        <w:t xml:space="preserve">en la persona de San Pedro, y no necesitan de ninguna aprobación de </w:t>
      </w:r>
      <w:r w:rsidRPr="00E44D76">
        <w:rPr>
          <w:rFonts w:ascii="Arial" w:eastAsia="Times New Roman" w:hAnsi="Arial" w:cs="Arial"/>
          <w:color w:val="000000"/>
          <w:sz w:val="27"/>
          <w:szCs w:val="27"/>
          <w:lang w:val="es-ES"/>
        </w:rPr>
        <w:lastRenderedPageBreak/>
        <w:t>otros ni</w:t>
      </w:r>
      <w:r w:rsidRPr="00E44D76">
        <w:rPr>
          <w:rFonts w:ascii="Arial" w:eastAsia="Times New Roman" w:hAnsi="Arial" w:cs="Arial"/>
          <w:color w:val="000000"/>
          <w:sz w:val="27"/>
          <w:szCs w:val="27"/>
          <w:lang w:val="es-ES"/>
        </w:rPr>
        <w:br/>
        <w:t>admiten tampoco apelación a otro tribunal. Porque en esos casos, el Romano</w:t>
      </w:r>
      <w:r w:rsidRPr="00E44D76">
        <w:rPr>
          <w:rFonts w:ascii="Arial" w:eastAsia="Times New Roman" w:hAnsi="Arial" w:cs="Arial"/>
          <w:color w:val="000000"/>
          <w:sz w:val="27"/>
          <w:szCs w:val="27"/>
          <w:lang w:val="es-ES"/>
        </w:rPr>
        <w:br/>
        <w:t>Pontífice no da una sentencia como persona privada, sino que, en calidad de</w:t>
      </w:r>
      <w:r w:rsidRPr="00E44D76">
        <w:rPr>
          <w:rFonts w:ascii="Arial" w:eastAsia="Times New Roman" w:hAnsi="Arial" w:cs="Arial"/>
          <w:color w:val="000000"/>
          <w:sz w:val="27"/>
          <w:szCs w:val="27"/>
          <w:lang w:val="es-ES"/>
        </w:rPr>
        <w:br/>
        <w:t>maestro supremo de la Iglesia universal, en quien singularmente reside el</w:t>
      </w:r>
      <w:r w:rsidRPr="00E44D76">
        <w:rPr>
          <w:rFonts w:ascii="Arial" w:eastAsia="Times New Roman" w:hAnsi="Arial" w:cs="Arial"/>
          <w:color w:val="000000"/>
          <w:sz w:val="27"/>
          <w:szCs w:val="27"/>
          <w:lang w:val="es-ES"/>
        </w:rPr>
        <w:br/>
        <w:t>carisma de la infalibilidad de la Iglesia misma, expone o defiende la</w:t>
      </w:r>
      <w:r w:rsidRPr="00E44D76">
        <w:rPr>
          <w:rFonts w:ascii="Arial" w:eastAsia="Times New Roman" w:hAnsi="Arial" w:cs="Arial"/>
          <w:color w:val="000000"/>
          <w:sz w:val="27"/>
          <w:szCs w:val="27"/>
          <w:lang w:val="es-ES"/>
        </w:rPr>
        <w:br/>
        <w:t>doctrina de la fe católica” (LG, 25).</w:t>
      </w:r>
      <w:r w:rsidRPr="00E44D76">
        <w:rPr>
          <w:rFonts w:ascii="Arial" w:eastAsia="Times New Roman" w:hAnsi="Arial" w:cs="Arial"/>
          <w:color w:val="000000"/>
          <w:sz w:val="27"/>
          <w:szCs w:val="27"/>
          <w:lang w:val="es-ES"/>
        </w:rPr>
        <w:br/>
      </w:r>
      <w:r w:rsidRPr="00E44D76">
        <w:rPr>
          <w:rFonts w:ascii="Arial" w:eastAsia="Times New Roman" w:hAnsi="Arial" w:cs="Arial"/>
          <w:color w:val="000000"/>
          <w:sz w:val="27"/>
          <w:szCs w:val="27"/>
          <w:lang w:val="es-ES"/>
        </w:rPr>
        <w:br/>
        <w:t>“El Señor estableció solamente a Simón como roca y portador de las llaves de</w:t>
      </w:r>
      <w:r w:rsidRPr="00E44D76">
        <w:rPr>
          <w:rFonts w:ascii="Arial" w:eastAsia="Times New Roman" w:hAnsi="Arial" w:cs="Arial"/>
          <w:color w:val="000000"/>
          <w:sz w:val="27"/>
          <w:szCs w:val="27"/>
          <w:lang w:val="es-ES"/>
        </w:rPr>
        <w:br/>
        <w:t>la Iglesia (Mt 16,18-19) y le constituyó Pastor de toda su grey (cf. Jn 21,</w:t>
      </w:r>
      <w:r w:rsidRPr="00E44D76">
        <w:rPr>
          <w:rFonts w:ascii="Arial" w:eastAsia="Times New Roman" w:hAnsi="Arial" w:cs="Arial"/>
          <w:color w:val="000000"/>
          <w:sz w:val="27"/>
          <w:szCs w:val="27"/>
          <w:lang w:val="es-ES"/>
        </w:rPr>
        <w:br/>
        <w:t xml:space="preserve">15 </w:t>
      </w:r>
      <w:proofErr w:type="spellStart"/>
      <w:r w:rsidRPr="00E44D76">
        <w:rPr>
          <w:rFonts w:ascii="Arial" w:eastAsia="Times New Roman" w:hAnsi="Arial" w:cs="Arial"/>
          <w:color w:val="000000"/>
          <w:sz w:val="27"/>
          <w:szCs w:val="27"/>
          <w:lang w:val="es-ES"/>
        </w:rPr>
        <w:t>ss</w:t>
      </w:r>
      <w:proofErr w:type="spellEnd"/>
      <w:r w:rsidRPr="00E44D76">
        <w:rPr>
          <w:rFonts w:ascii="Arial" w:eastAsia="Times New Roman" w:hAnsi="Arial" w:cs="Arial"/>
          <w:color w:val="000000"/>
          <w:sz w:val="27"/>
          <w:szCs w:val="27"/>
          <w:lang w:val="es-ES"/>
        </w:rPr>
        <w:t>); pero el oficio de atar y desatar dado a Pedro (cf. Mt 16,19) consta</w:t>
      </w:r>
      <w:r w:rsidRPr="00E44D76">
        <w:rPr>
          <w:rFonts w:ascii="Arial" w:eastAsia="Times New Roman" w:hAnsi="Arial" w:cs="Arial"/>
          <w:color w:val="000000"/>
          <w:sz w:val="27"/>
          <w:szCs w:val="27"/>
          <w:lang w:val="es-ES"/>
        </w:rPr>
        <w:br/>
        <w:t>que fue dado también al Colegio de los Apóstoles unido a su Cabeza (cf. Mt</w:t>
      </w:r>
      <w:r w:rsidRPr="00E44D76">
        <w:rPr>
          <w:rFonts w:ascii="Arial" w:eastAsia="Times New Roman" w:hAnsi="Arial" w:cs="Arial"/>
          <w:color w:val="000000"/>
          <w:sz w:val="27"/>
          <w:szCs w:val="27"/>
          <w:lang w:val="es-ES"/>
        </w:rPr>
        <w:br/>
        <w:t>18, 18; 28,16-20)” (LG, 22)</w:t>
      </w:r>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w:t>
      </w:r>
    </w:p>
    <w:p w:rsidR="00E44D76" w:rsidRPr="00E44D76" w:rsidRDefault="00E44D76" w:rsidP="00E44D76">
      <w:pPr>
        <w:spacing w:after="0" w:line="240" w:lineRule="auto"/>
        <w:ind w:left="1134" w:right="1134"/>
        <w:rPr>
          <w:rFonts w:ascii="Arial" w:eastAsia="Times New Roman" w:hAnsi="Arial" w:cs="Arial"/>
          <w:color w:val="000000"/>
          <w:sz w:val="27"/>
          <w:szCs w:val="27"/>
          <w:lang w:val="es-ES"/>
        </w:rPr>
      </w:pPr>
      <w:r w:rsidRPr="00E44D76">
        <w:rPr>
          <w:rFonts w:ascii="Arial" w:eastAsia="Times New Roman" w:hAnsi="Arial" w:cs="Arial"/>
          <w:color w:val="000000"/>
          <w:sz w:val="20"/>
          <w:szCs w:val="20"/>
          <w:lang w:val="es-ES"/>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n-US"/>
        </w:rPr>
      </w:pPr>
      <w:bookmarkStart w:id="10" w:name="_Toc15556710"/>
      <w:r w:rsidRPr="00E44D76">
        <w:rPr>
          <w:rFonts w:ascii="Arial" w:eastAsia="Times New Roman" w:hAnsi="Arial" w:cs="Arial"/>
          <w:b/>
          <w:bCs/>
          <w:color w:val="000000"/>
          <w:sz w:val="27"/>
          <w:szCs w:val="27"/>
          <w:lang w:val="en-US"/>
        </w:rPr>
        <w:t xml:space="preserve">6. </w:t>
      </w:r>
      <w:proofErr w:type="spellStart"/>
      <w:r w:rsidRPr="00E44D76">
        <w:rPr>
          <w:rFonts w:ascii="Arial" w:eastAsia="Times New Roman" w:hAnsi="Arial" w:cs="Arial"/>
          <w:b/>
          <w:bCs/>
          <w:color w:val="000000"/>
          <w:sz w:val="27"/>
          <w:szCs w:val="27"/>
          <w:lang w:val="en-US"/>
        </w:rPr>
        <w:t>Leamos</w:t>
      </w:r>
      <w:proofErr w:type="spellEnd"/>
      <w:r w:rsidRPr="00E44D76">
        <w:rPr>
          <w:rFonts w:ascii="Arial" w:eastAsia="Times New Roman" w:hAnsi="Arial" w:cs="Arial"/>
          <w:b/>
          <w:bCs/>
          <w:color w:val="000000"/>
          <w:sz w:val="27"/>
          <w:szCs w:val="27"/>
          <w:lang w:val="en-US"/>
        </w:rPr>
        <w:t xml:space="preserve"> la </w:t>
      </w:r>
      <w:proofErr w:type="spellStart"/>
      <w:r w:rsidRPr="00E44D76">
        <w:rPr>
          <w:rFonts w:ascii="Arial" w:eastAsia="Times New Roman" w:hAnsi="Arial" w:cs="Arial"/>
          <w:b/>
          <w:bCs/>
          <w:color w:val="000000"/>
          <w:sz w:val="27"/>
          <w:szCs w:val="27"/>
          <w:lang w:val="en-US"/>
        </w:rPr>
        <w:t>Biblia</w:t>
      </w:r>
      <w:proofErr w:type="spellEnd"/>
      <w:r w:rsidRPr="00E44D76">
        <w:rPr>
          <w:rFonts w:ascii="Arial" w:eastAsia="Times New Roman" w:hAnsi="Arial" w:cs="Arial"/>
          <w:b/>
          <w:bCs/>
          <w:color w:val="000000"/>
          <w:sz w:val="27"/>
          <w:szCs w:val="27"/>
          <w:lang w:val="en-US"/>
        </w:rPr>
        <w:t xml:space="preserve"> con la </w:t>
      </w:r>
      <w:proofErr w:type="spellStart"/>
      <w:r w:rsidRPr="00E44D76">
        <w:rPr>
          <w:rFonts w:ascii="Arial" w:eastAsia="Times New Roman" w:hAnsi="Arial" w:cs="Arial"/>
          <w:b/>
          <w:bCs/>
          <w:color w:val="000000"/>
          <w:sz w:val="27"/>
          <w:szCs w:val="27"/>
          <w:lang w:val="en-US"/>
        </w:rPr>
        <w:t>Iglesia</w:t>
      </w:r>
      <w:bookmarkEnd w:id="10"/>
      <w:proofErr w:type="spellEnd"/>
    </w:p>
    <w:tbl>
      <w:tblPr>
        <w:tblW w:w="0" w:type="auto"/>
        <w:jc w:val="center"/>
        <w:tblCellMar>
          <w:left w:w="0" w:type="dxa"/>
          <w:right w:w="0" w:type="dxa"/>
        </w:tblCellMar>
        <w:tblLook w:val="04A0" w:firstRow="1" w:lastRow="0" w:firstColumn="1" w:lastColumn="0" w:noHBand="0" w:noVBand="1"/>
      </w:tblPr>
      <w:tblGrid>
        <w:gridCol w:w="2290"/>
        <w:gridCol w:w="2290"/>
        <w:gridCol w:w="2290"/>
        <w:gridCol w:w="1318"/>
      </w:tblGrid>
      <w:tr w:rsidR="00E44D76" w:rsidRPr="00E44D76" w:rsidTr="00E44D76">
        <w:trPr>
          <w:jc w:val="center"/>
        </w:trPr>
        <w:tc>
          <w:tcPr>
            <w:tcW w:w="22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Lunes</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 I 1 Tes. 1, 15-</w:t>
            </w:r>
            <w:proofErr w:type="spellStart"/>
            <w:r w:rsidRPr="00E44D76">
              <w:rPr>
                <w:rFonts w:ascii="Arial" w:eastAsia="Times New Roman" w:hAnsi="Arial" w:cs="Arial"/>
                <w:sz w:val="16"/>
                <w:szCs w:val="16"/>
                <w:lang w:val="en-US"/>
              </w:rPr>
              <w:t>8b</w:t>
            </w:r>
            <w:proofErr w:type="spellEnd"/>
            <w:r w:rsidRPr="00E44D76">
              <w:rPr>
                <w:rFonts w:ascii="Arial" w:eastAsia="Times New Roman" w:hAnsi="Arial" w:cs="Arial"/>
                <w:sz w:val="16"/>
                <w:szCs w:val="16"/>
                <w:lang w:val="en-US"/>
              </w:rPr>
              <w:t>-10</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II 2 Tes. l, 1-</w:t>
            </w:r>
            <w:proofErr w:type="spellStart"/>
            <w:r w:rsidRPr="00E44D76">
              <w:rPr>
                <w:rFonts w:ascii="Arial" w:eastAsia="Times New Roman" w:hAnsi="Arial" w:cs="Arial"/>
                <w:sz w:val="16"/>
                <w:szCs w:val="16"/>
                <w:lang w:val="en-US"/>
              </w:rPr>
              <w:t>5.11b</w:t>
            </w:r>
            <w:proofErr w:type="spellEnd"/>
            <w:r w:rsidRPr="00E44D76">
              <w:rPr>
                <w:rFonts w:ascii="Arial" w:eastAsia="Times New Roman" w:hAnsi="Arial" w:cs="Arial"/>
                <w:sz w:val="16"/>
                <w:szCs w:val="16"/>
                <w:lang w:val="en-US"/>
              </w:rPr>
              <w:t>-12</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 Mt 23, 13-22</w:t>
            </w:r>
          </w:p>
        </w:tc>
      </w:tr>
      <w:tr w:rsidR="00E44D76" w:rsidRPr="00E44D76" w:rsidTr="00E44D76">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E44D76">
              <w:rPr>
                <w:rFonts w:ascii="Arial" w:eastAsia="Times New Roman" w:hAnsi="Arial" w:cs="Arial"/>
                <w:sz w:val="16"/>
                <w:szCs w:val="16"/>
                <w:lang w:val="en-US"/>
              </w:rPr>
              <w:t>Martes</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I 1 Tes. 2, 1-8</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II </w:t>
            </w:r>
            <w:r w:rsidRPr="00E44D76">
              <w:rPr>
                <w:rFonts w:ascii="Arial" w:eastAsia="Times New Roman" w:hAnsi="Arial" w:cs="Arial"/>
                <w:sz w:val="16"/>
                <w:szCs w:val="16"/>
                <w:lang w:val="pt-BR"/>
              </w:rPr>
              <w:t xml:space="preserve">2 TES 2, </w:t>
            </w:r>
            <w:proofErr w:type="spellStart"/>
            <w:r w:rsidRPr="00E44D76">
              <w:rPr>
                <w:rFonts w:ascii="Arial" w:eastAsia="Times New Roman" w:hAnsi="Arial" w:cs="Arial"/>
                <w:sz w:val="16"/>
                <w:szCs w:val="16"/>
                <w:lang w:val="pt-BR"/>
              </w:rPr>
              <w:t>l-3ª.13-17</w:t>
            </w:r>
            <w:proofErr w:type="spellEnd"/>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 </w:t>
            </w:r>
            <w:r w:rsidRPr="00E44D76">
              <w:rPr>
                <w:rFonts w:ascii="Arial" w:eastAsia="Times New Roman" w:hAnsi="Arial" w:cs="Arial"/>
                <w:sz w:val="16"/>
                <w:szCs w:val="16"/>
                <w:lang w:val="en-US"/>
              </w:rPr>
              <w:t>Mt 23, 23-26</w:t>
            </w:r>
          </w:p>
        </w:tc>
      </w:tr>
      <w:tr w:rsidR="00E44D76" w:rsidRPr="00E44D76" w:rsidTr="00E44D76">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E44D76">
              <w:rPr>
                <w:rFonts w:ascii="Arial" w:eastAsia="Times New Roman" w:hAnsi="Arial" w:cs="Arial"/>
                <w:sz w:val="16"/>
                <w:szCs w:val="16"/>
                <w:lang w:val="pt-BR"/>
              </w:rPr>
              <w:t>Niercoles</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I 1 TES 2, 9-13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II 2 TES 3, 6-10.</w:t>
            </w:r>
            <w:r w:rsidRPr="00E44D76">
              <w:rPr>
                <w:rFonts w:ascii="Arial" w:eastAsia="Times New Roman" w:hAnsi="Arial" w:cs="Arial"/>
                <w:sz w:val="16"/>
                <w:szCs w:val="16"/>
                <w:lang w:val="en-US"/>
              </w:rPr>
              <w:t>16-18</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 Mt 23, 27-</w:t>
            </w:r>
            <w:r w:rsidRPr="00E44D76">
              <w:rPr>
                <w:rFonts w:ascii="Arial" w:eastAsia="Times New Roman" w:hAnsi="Arial" w:cs="Arial"/>
                <w:sz w:val="16"/>
                <w:szCs w:val="16"/>
                <w:lang w:val="pt-BR"/>
              </w:rPr>
              <w:t>32</w:t>
            </w:r>
          </w:p>
        </w:tc>
      </w:tr>
      <w:tr w:rsidR="00E44D76" w:rsidRPr="00E44D76" w:rsidTr="00E44D76">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E44D76">
              <w:rPr>
                <w:rFonts w:ascii="Arial" w:eastAsia="Times New Roman" w:hAnsi="Arial" w:cs="Arial"/>
                <w:sz w:val="16"/>
                <w:szCs w:val="16"/>
                <w:lang w:val="en-US"/>
              </w:rPr>
              <w:t>Jueves</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I 1 Tes. 2, 9-13</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II 1 Cor 1, 1-9</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Mt 24, 42-51</w:t>
            </w:r>
            <w:r w:rsidRPr="00E44D76">
              <w:rPr>
                <w:rFonts w:ascii="Arial" w:eastAsia="Times New Roman" w:hAnsi="Arial" w:cs="Arial"/>
                <w:i/>
                <w:iCs/>
                <w:sz w:val="16"/>
                <w:szCs w:val="16"/>
                <w:lang w:val="en-US"/>
              </w:rPr>
              <w:t>,</w:t>
            </w:r>
          </w:p>
        </w:tc>
      </w:tr>
      <w:tr w:rsidR="00E44D76" w:rsidRPr="00E44D76" w:rsidTr="00E44D76">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en-US"/>
              </w:rPr>
              <w:t>Viernes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I 1 TES 4, 1-8</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 xml:space="preserve">II 1 </w:t>
            </w:r>
            <w:proofErr w:type="spellStart"/>
            <w:r w:rsidRPr="00E44D76">
              <w:rPr>
                <w:rFonts w:ascii="Arial" w:eastAsia="Times New Roman" w:hAnsi="Arial" w:cs="Arial"/>
                <w:sz w:val="16"/>
                <w:szCs w:val="16"/>
                <w:lang w:val="pt-BR"/>
              </w:rPr>
              <w:t>Corl</w:t>
            </w:r>
            <w:proofErr w:type="spellEnd"/>
            <w:r w:rsidRPr="00E44D76">
              <w:rPr>
                <w:rFonts w:ascii="Arial" w:eastAsia="Times New Roman" w:hAnsi="Arial" w:cs="Arial"/>
                <w:sz w:val="16"/>
                <w:szCs w:val="16"/>
                <w:lang w:val="pt-BR"/>
              </w:rPr>
              <w:t>, 17-25</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E44D76">
              <w:rPr>
                <w:rFonts w:ascii="Arial" w:eastAsia="Times New Roman" w:hAnsi="Arial" w:cs="Arial"/>
                <w:sz w:val="16"/>
                <w:szCs w:val="16"/>
                <w:lang w:val="pt-BR"/>
              </w:rPr>
              <w:t>Mt</w:t>
            </w:r>
            <w:proofErr w:type="spellEnd"/>
            <w:r w:rsidRPr="00E44D76">
              <w:rPr>
                <w:rFonts w:ascii="Arial" w:eastAsia="Times New Roman" w:hAnsi="Arial" w:cs="Arial"/>
                <w:sz w:val="16"/>
                <w:szCs w:val="16"/>
                <w:lang w:val="pt-BR"/>
              </w:rPr>
              <w:t xml:space="preserve"> 25, 1-11</w:t>
            </w:r>
          </w:p>
        </w:tc>
      </w:tr>
      <w:tr w:rsidR="00E44D76" w:rsidRPr="00E44D76" w:rsidTr="00E44D76">
        <w:trPr>
          <w:jc w:val="center"/>
        </w:trPr>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E44D76">
              <w:rPr>
                <w:rFonts w:ascii="Arial" w:eastAsia="Times New Roman" w:hAnsi="Arial" w:cs="Arial"/>
                <w:sz w:val="16"/>
                <w:szCs w:val="16"/>
                <w:lang w:val="pt-BR"/>
              </w:rPr>
              <w:t>Sabado</w:t>
            </w:r>
            <w:proofErr w:type="spellEnd"/>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I 1 TES 4, 9-11</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r w:rsidRPr="00E44D76">
              <w:rPr>
                <w:rFonts w:ascii="Arial" w:eastAsia="Times New Roman" w:hAnsi="Arial" w:cs="Arial"/>
                <w:sz w:val="16"/>
                <w:szCs w:val="16"/>
                <w:lang w:val="pt-BR"/>
              </w:rPr>
              <w:t>II 1 Cor 1, 26-31</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E44D76" w:rsidRPr="00E44D76" w:rsidRDefault="00E44D76" w:rsidP="00E44D76">
            <w:pPr>
              <w:spacing w:before="100" w:beforeAutospacing="1" w:after="100" w:afterAutospacing="1" w:line="240" w:lineRule="auto"/>
              <w:rPr>
                <w:rFonts w:ascii="Times New Roman" w:eastAsia="Times New Roman" w:hAnsi="Times New Roman" w:cs="Times New Roman"/>
                <w:sz w:val="20"/>
                <w:szCs w:val="20"/>
                <w:lang w:val="en-US"/>
              </w:rPr>
            </w:pPr>
            <w:proofErr w:type="spellStart"/>
            <w:r w:rsidRPr="00E44D76">
              <w:rPr>
                <w:rFonts w:ascii="Arial" w:eastAsia="Times New Roman" w:hAnsi="Arial" w:cs="Arial"/>
                <w:sz w:val="16"/>
                <w:szCs w:val="16"/>
                <w:lang w:val="pt-BR"/>
              </w:rPr>
              <w:t>Mt</w:t>
            </w:r>
            <w:proofErr w:type="spellEnd"/>
            <w:r w:rsidRPr="00E44D76">
              <w:rPr>
                <w:rFonts w:ascii="Arial" w:eastAsia="Times New Roman" w:hAnsi="Arial" w:cs="Arial"/>
                <w:sz w:val="16"/>
                <w:szCs w:val="16"/>
                <w:lang w:val="pt-BR"/>
              </w:rPr>
              <w:t xml:space="preserve"> 25, 14-30</w:t>
            </w:r>
          </w:p>
        </w:tc>
      </w:tr>
    </w:tbl>
    <w:p w:rsidR="00E44D76" w:rsidRPr="00E44D76" w:rsidRDefault="00E44D76" w:rsidP="00E44D76">
      <w:pPr>
        <w:spacing w:before="100" w:beforeAutospacing="1" w:after="100" w:afterAutospacing="1" w:line="240" w:lineRule="auto"/>
        <w:rPr>
          <w:rFonts w:ascii="Arial" w:eastAsia="Times New Roman" w:hAnsi="Arial" w:cs="Arial"/>
          <w:color w:val="000000"/>
          <w:sz w:val="27"/>
          <w:szCs w:val="27"/>
          <w:lang w:val="en-US"/>
        </w:rPr>
      </w:pPr>
      <w:r w:rsidRPr="00E44D76">
        <w:rPr>
          <w:rFonts w:ascii="Arial" w:eastAsia="Times New Roman" w:hAnsi="Arial" w:cs="Arial"/>
          <w:color w:val="000000"/>
          <w:sz w:val="20"/>
          <w:szCs w:val="20"/>
          <w:lang w:val="pt-BR"/>
        </w:rPr>
        <w:t> </w:t>
      </w:r>
    </w:p>
    <w:p w:rsidR="00E44D76" w:rsidRPr="00E44D76" w:rsidRDefault="00E44D76" w:rsidP="00E44D76">
      <w:pPr>
        <w:spacing w:after="0" w:line="240" w:lineRule="auto"/>
        <w:ind w:left="1134" w:right="1134"/>
        <w:outlineLvl w:val="1"/>
        <w:rPr>
          <w:rFonts w:ascii="Arial" w:eastAsia="Times New Roman" w:hAnsi="Arial" w:cs="Arial"/>
          <w:b/>
          <w:bCs/>
          <w:color w:val="000000"/>
          <w:sz w:val="20"/>
          <w:szCs w:val="20"/>
          <w:lang w:val="en-US"/>
        </w:rPr>
      </w:pPr>
      <w:bookmarkStart w:id="11" w:name="_Toc15556711"/>
      <w:r w:rsidRPr="00E44D76">
        <w:rPr>
          <w:rFonts w:ascii="Arial" w:eastAsia="Times New Roman" w:hAnsi="Arial" w:cs="Arial"/>
          <w:b/>
          <w:bCs/>
          <w:color w:val="000000"/>
          <w:sz w:val="27"/>
          <w:szCs w:val="27"/>
          <w:lang w:val="en-US"/>
        </w:rPr>
        <w:t xml:space="preserve">7. </w:t>
      </w:r>
      <w:r w:rsidRPr="00E44D76">
        <w:rPr>
          <w:rFonts w:ascii="Arial" w:eastAsia="Times New Roman" w:hAnsi="Arial" w:cs="Arial"/>
          <w:b/>
          <w:bCs/>
          <w:color w:val="000000"/>
          <w:sz w:val="27"/>
          <w:szCs w:val="27"/>
        </w:rPr>
        <w:t>ORACIONES</w:t>
      </w:r>
      <w:bookmarkEnd w:id="11"/>
    </w:p>
    <w:p w:rsidR="00E44D76" w:rsidRPr="00E44D76" w:rsidRDefault="00E44D76" w:rsidP="00E44D76">
      <w:pPr>
        <w:spacing w:after="0" w:line="240" w:lineRule="auto"/>
        <w:jc w:val="both"/>
        <w:rPr>
          <w:rFonts w:ascii="Arial" w:eastAsia="Times New Roman" w:hAnsi="Arial" w:cs="Arial"/>
          <w:color w:val="000000"/>
          <w:sz w:val="27"/>
          <w:szCs w:val="27"/>
          <w:lang w:val="es-ES"/>
        </w:rPr>
      </w:pPr>
      <w:r w:rsidRPr="00E44D76">
        <w:rPr>
          <w:rFonts w:ascii="Arial" w:eastAsia="Times New Roman" w:hAnsi="Arial" w:cs="Arial"/>
          <w:color w:val="000000"/>
          <w:sz w:val="27"/>
          <w:szCs w:val="27"/>
          <w:lang w:val="es-ES"/>
        </w:rPr>
        <w:t xml:space="preserve">Oración por el obispo </w:t>
      </w:r>
      <w:proofErr w:type="gramStart"/>
      <w:r w:rsidRPr="00E44D76">
        <w:rPr>
          <w:rFonts w:ascii="Arial" w:eastAsia="Times New Roman" w:hAnsi="Arial" w:cs="Arial"/>
          <w:color w:val="000000"/>
          <w:sz w:val="27"/>
          <w:szCs w:val="27"/>
          <w:lang w:val="es-ES"/>
        </w:rPr>
        <w:t>de  mi</w:t>
      </w:r>
      <w:proofErr w:type="gramEnd"/>
      <w:r w:rsidRPr="00E44D76">
        <w:rPr>
          <w:rFonts w:ascii="Arial" w:eastAsia="Times New Roman" w:hAnsi="Arial" w:cs="Arial"/>
          <w:b/>
          <w:bCs/>
          <w:color w:val="000000"/>
          <w:sz w:val="27"/>
          <w:szCs w:val="27"/>
          <w:lang w:val="es-ES"/>
        </w:rPr>
        <w:t> </w:t>
      </w:r>
      <w:r w:rsidRPr="00E44D76">
        <w:rPr>
          <w:rFonts w:ascii="Arial" w:eastAsia="Times New Roman" w:hAnsi="Arial" w:cs="Arial"/>
          <w:color w:val="000000"/>
          <w:sz w:val="27"/>
          <w:szCs w:val="27"/>
          <w:lang w:val="es-ES"/>
        </w:rPr>
        <w:t>diócesis</w:t>
      </w:r>
    </w:p>
    <w:p w:rsidR="00E44D76" w:rsidRPr="00E44D76" w:rsidRDefault="00E44D76" w:rsidP="00E44D76">
      <w:pPr>
        <w:spacing w:after="0" w:line="240" w:lineRule="auto"/>
        <w:jc w:val="both"/>
        <w:rPr>
          <w:rFonts w:ascii="Arial" w:eastAsia="Times New Roman" w:hAnsi="Arial" w:cs="Arial"/>
          <w:color w:val="000000"/>
          <w:sz w:val="27"/>
          <w:szCs w:val="27"/>
          <w:lang w:val="en-US"/>
        </w:rPr>
      </w:pPr>
      <w:r w:rsidRPr="00E44D76">
        <w:rPr>
          <w:rFonts w:ascii="Arial" w:eastAsia="Times New Roman" w:hAnsi="Arial" w:cs="Arial"/>
          <w:color w:val="000000"/>
          <w:sz w:val="27"/>
          <w:szCs w:val="27"/>
          <w:lang w:val="es-ES"/>
        </w:rPr>
        <w:t>Oh Dios, Pastor y Guía de todos los fieles, mira con benevolencia a tu siervo, nuestro obispo que has colocado al frente de nuestra dió</w:t>
      </w:r>
      <w:r w:rsidRPr="00E44D76">
        <w:rPr>
          <w:rFonts w:ascii="Arial" w:eastAsia="Times New Roman" w:hAnsi="Arial" w:cs="Arial"/>
          <w:color w:val="000000"/>
          <w:sz w:val="27"/>
          <w:szCs w:val="27"/>
          <w:lang w:val="es-ES"/>
        </w:rPr>
        <w:softHyphen/>
        <w:t xml:space="preserve">cesis. Concédele, te pedimos, la gracia de hacernos progresar con sus palabras y con su ejemplo, para que de esta manera goce un día de la vida eterna, con todos cuantos le han sido confiados. </w:t>
      </w:r>
      <w:bookmarkStart w:id="12" w:name="_GoBack"/>
      <w:r w:rsidRPr="00E44D76">
        <w:rPr>
          <w:rFonts w:ascii="Arial" w:eastAsia="Times New Roman" w:hAnsi="Arial" w:cs="Arial"/>
          <w:color w:val="000000"/>
          <w:sz w:val="27"/>
          <w:szCs w:val="27"/>
        </w:rPr>
        <w:t>Por Cristo nuestro Señor</w:t>
      </w:r>
      <w:bookmarkEnd w:id="12"/>
      <w:r w:rsidRPr="00E44D76">
        <w:rPr>
          <w:rFonts w:ascii="Arial" w:eastAsia="Times New Roman" w:hAnsi="Arial" w:cs="Arial"/>
          <w:color w:val="000000"/>
          <w:sz w:val="27"/>
          <w:szCs w:val="27"/>
          <w:lang w:val="en-US"/>
        </w:rPr>
        <w:t>.</w:t>
      </w:r>
    </w:p>
    <w:p w:rsidR="00E44D76" w:rsidRPr="00E44D76" w:rsidRDefault="00E44D76" w:rsidP="00E44D76">
      <w:pPr>
        <w:spacing w:before="100" w:beforeAutospacing="1" w:after="100" w:afterAutospacing="1" w:line="240" w:lineRule="auto"/>
        <w:rPr>
          <w:rFonts w:ascii="Arial" w:eastAsia="Times New Roman" w:hAnsi="Arial" w:cs="Arial"/>
          <w:color w:val="000000"/>
          <w:sz w:val="27"/>
          <w:szCs w:val="27"/>
          <w:lang w:val="en-US"/>
        </w:rPr>
      </w:pPr>
      <w:r w:rsidRPr="00E44D76">
        <w:rPr>
          <w:rFonts w:ascii="Arial" w:eastAsia="Times New Roman" w:hAnsi="Arial" w:cs="Arial"/>
          <w:color w:val="000000"/>
          <w:sz w:val="27"/>
          <w:szCs w:val="27"/>
          <w:lang w:val="en-US"/>
        </w:rPr>
        <w:t> </w:t>
      </w:r>
    </w:p>
    <w:p w:rsidR="00E44D76" w:rsidRDefault="00E44D76"/>
    <w:sectPr w:rsidR="00E44D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76"/>
    <w:rsid w:val="009F2CF7"/>
    <w:rsid w:val="00E4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8103"/>
  <w15:chartTrackingRefBased/>
  <w15:docId w15:val="{92BF9DE6-2927-4F9C-90A6-81E3F62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1h.htm" TargetMode="External"/><Relationship Id="rId13" Type="http://schemas.openxmlformats.org/officeDocument/2006/relationships/hyperlink" Target="file:///D:\Documentos\Mis%20sitios%20web\public_html\domingos\TOcicloA\doma21h.htm" TargetMode="External"/><Relationship Id="rId18" Type="http://schemas.openxmlformats.org/officeDocument/2006/relationships/hyperlink" Target="file:///D:\Documentos\Mis%20sitios%20web\public_html\domingos\TOcicloA\domA21.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D:\Documentos\Mis%20sitios%20web\public_html\domingos\TOcicloA\doma21h.htm" TargetMode="External"/><Relationship Id="rId12" Type="http://schemas.openxmlformats.org/officeDocument/2006/relationships/hyperlink" Target="file:///D:\Documentos\Mis%20sitios%20web\public_html\domingos\TOcicloA\doma21h.htm"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file:///D:\Documentos\Mis%20sitios%20web\public_html\domingos\TOcicloA\doma21h.htm" TargetMode="External"/><Relationship Id="rId20" Type="http://schemas.openxmlformats.org/officeDocument/2006/relationships/hyperlink" Target="file:///D:\Documentos\Mis%20sitios%20web\public_html\domingos\TOcicloA\domA21.html"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21h.htm" TargetMode="External"/><Relationship Id="rId11" Type="http://schemas.openxmlformats.org/officeDocument/2006/relationships/hyperlink" Target="file:///D:\Documentos\Mis%20sitios%20web\public_html\domingos\TOcicloA\doma21h.htm" TargetMode="External"/><Relationship Id="rId5" Type="http://schemas.openxmlformats.org/officeDocument/2006/relationships/hyperlink" Target="file:///D:\Documentos\Mis%20sitios%20web\public_html\domingos\TOcicloA\doma21h.htm" TargetMode="External"/><Relationship Id="rId15" Type="http://schemas.openxmlformats.org/officeDocument/2006/relationships/hyperlink" Target="file:///D:\Documentos\Mis%20sitios%20web\public_html\domingos\TOcicloA\doma21h.htm" TargetMode="External"/><Relationship Id="rId10" Type="http://schemas.openxmlformats.org/officeDocument/2006/relationships/hyperlink" Target="file:///D:\Documentos\Mis%20sitios%20web\public_html\domingos\TOcicloA\doma21h.htm" TargetMode="External"/><Relationship Id="rId19" Type="http://schemas.openxmlformats.org/officeDocument/2006/relationships/hyperlink" Target="file:///D:\Documentos\Mis%20sitios%20web\public_html\domingos\TOcicloA\domA21.html" TargetMode="External"/><Relationship Id="rId4" Type="http://schemas.openxmlformats.org/officeDocument/2006/relationships/hyperlink" Target="file:///D:\Documentos\Mis%20sitios%20web\public_html\domingos\TOcicloA\domA21.html" TargetMode="External"/><Relationship Id="rId9" Type="http://schemas.openxmlformats.org/officeDocument/2006/relationships/hyperlink" Target="file:///D:\Documentos\Mis%20sitios%20web\public_html\domingos\TOcicloA\doma21h.htm" TargetMode="External"/><Relationship Id="rId14" Type="http://schemas.openxmlformats.org/officeDocument/2006/relationships/hyperlink" Target="file:///D:\Documentos\Mis%20sitios%20web\public_html\domingos\TOcicloA\doma21h.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1636</Words>
  <Characters>9331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2023-01-04T16:41:00Z</dcterms:created>
  <dcterms:modified xsi:type="dcterms:W3CDTF">2023-01-04T16:44:00Z</dcterms:modified>
</cp:coreProperties>
</file>