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412" w:left="144"/>
        <w:spacing w:before="5" w:after="216" w:line="240" w:lineRule="auto"/>
        <w:jc w:val="left"/>
      </w:pPr>
      <w:r>
        <w:drawing>
          <wp:inline>
            <wp:extent cx="4492625" cy="282829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216" w:firstLine="0"/>
        <w:spacing w:before="0" w:after="0" w:line="199" w:lineRule="auto"/>
        <w:jc w:val="left"/>
        <w:tabs>
          <w:tab w:val="right" w:leader="none" w:pos="7200"/>
        </w:tabs>
      </w:pPr>
      <w:r>
        <w:rPr>
          <w:color w:val="#000000"/>
          <w:sz w:val="20"/>
          <w:lang w:val="de-DE"/>
          <w:spacing w:val="0"/>
          <w:w w:val="100"/>
          <w:strike w:val="false"/>
          <w:vertAlign w:val="baseline"/>
          <w:rFonts w:ascii="Tahoma"/>
        </w:rPr>
      </w:r>
      <w:r>
        <w:rPr>
          <w:color w:val="#000000"/>
          <w:sz w:val="20"/>
          <w:lang w:val="de-DE"/>
          <w:spacing w:val="0"/>
          <w:w w:val="100"/>
          <w:strike w:val="false"/>
          <w:vertAlign w:val="baseline"/>
          <w:rFonts w:ascii="Tahoma"/>
        </w:rPr>
        <w:t xml:space="preserve">Nr. 53	</w:t>
      </w:r>
      <w:r>
        <w:rPr>
          <w:color w:val="#000000"/>
          <w:sz w:val="20"/>
          <w:lang w:val="de-DE"/>
          <w:spacing w:val="12"/>
          <w:w w:val="100"/>
          <w:strike w:val="false"/>
          <w:vertAlign w:val="baseline"/>
          <w:rFonts w:ascii="Tahoma"/>
        </w:rPr>
        <w:t xml:space="preserve">30. Sonntag im Jahreskreis C</w:t>
      </w:r>
    </w:p>
    <w:p>
      <w:pPr>
        <w:ind w:right="0" w:left="4248" w:firstLine="0"/>
        <w:spacing w:before="0" w:after="0" w:line="189" w:lineRule="auto"/>
        <w:jc w:val="left"/>
      </w:pPr>
      <w:r>
        <w:rPr>
          <w:color w:val="#000000"/>
          <w:sz w:val="20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20"/>
          <w:lang w:val="de-DE"/>
          <w:spacing w:val="6"/>
          <w:w w:val="100"/>
          <w:strike w:val="false"/>
          <w:vertAlign w:val="baseline"/>
          <w:rFonts w:ascii="Tahoma"/>
        </w:rPr>
        <w:t xml:space="preserve">Weltmissionssonntag</w:t>
      </w:r>
    </w:p>
    <w:p>
      <w:pPr>
        <w:ind w:right="0" w:left="4248" w:firstLine="0"/>
        <w:spacing w:before="72" w:after="0" w:line="180" w:lineRule="auto"/>
        <w:jc w:val="left"/>
      </w:pPr>
      <w:r>
        <w:rPr>
          <w:color w:val="#000000"/>
          <w:sz w:val="20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20"/>
          <w:lang w:val="de-DE"/>
          <w:spacing w:val="4"/>
          <w:w w:val="100"/>
          <w:strike w:val="false"/>
          <w:vertAlign w:val="baseline"/>
          <w:rFonts w:ascii="Tahoma"/>
        </w:rPr>
        <w:t xml:space="preserve">Mt. 28, 16 - 20</w:t>
      </w:r>
    </w:p>
    <w:p>
      <w:pPr>
        <w:ind w:right="0" w:left="216" w:firstLine="0"/>
        <w:spacing w:before="108" w:after="0" w:line="240" w:lineRule="auto"/>
        <w:jc w:val="left"/>
      </w:pPr>
      <w:r>
        <w:rPr>
          <w:color w:val="#000000"/>
          <w:sz w:val="20"/>
          <w:lang w:val="de-DE"/>
          <w:spacing w:val="9"/>
          <w:w w:val="100"/>
          <w:strike w:val="false"/>
          <w:vertAlign w:val="baseline"/>
          <w:rFonts w:ascii="Tahoma"/>
        </w:rPr>
      </w:r>
      <w:r>
        <w:rPr>
          <w:color w:val="#000000"/>
          <w:sz w:val="20"/>
          <w:lang w:val="de-DE"/>
          <w:spacing w:val="9"/>
          <w:w w:val="100"/>
          <w:strike w:val="false"/>
          <w:vertAlign w:val="baseline"/>
          <w:rFonts w:ascii="Tahoma"/>
        </w:rPr>
        <w:t xml:space="preserve">Gehet hin und lehret alle Völker</w:t>
      </w:r>
    </w:p>
    <w:p>
      <w:pPr>
        <w:ind w:right="432" w:left="216" w:firstLine="0"/>
        <w:spacing w:before="0" w:after="0" w:line="240" w:lineRule="auto"/>
        <w:jc w:val="both"/>
      </w:pP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Die Jünger gingen nach Galiläa auf den Berg, den Jesus ihnen genannt hatte. </w:t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Und als sie Jesus sahen, fielen sie vor ihm nieder. Einige aber hatten Zweifel. Da </w:t>
      </w:r>
      <w:r>
        <w:rPr>
          <w:color w:val="#000000"/>
          <w:sz w:val="18"/>
          <w:lang w:val="de-DE"/>
          <w:spacing w:val="2"/>
          <w:w w:val="100"/>
          <w:strike w:val="false"/>
          <w:vertAlign w:val="baseline"/>
          <w:rFonts w:ascii="Tahoma"/>
        </w:rPr>
        <w:t xml:space="preserve">trat Jesus auf sie zu und sagte zu ihnen: Mir ist alle Macht gegeben im Himmel und </w:t>
      </w: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  <w:t xml:space="preserve">auf der Erde. Darum geht zu allen Völkern, und macht alle Menschen zu meinen </w:t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Jüngern; tauft sie auf den Namen des Vaters und des Sohnes und des Heiligen </w:t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Geistes, und lehret sie, alles zu halten, was ich euch geboten habe. Seid gewiß: </w: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Ich bin bei euch alle Tage bis zum Ende der Welt.</w:t>
      </w:r>
    </w:p>
    <w:p>
      <w:pPr>
        <w:ind w:right="0" w:left="216" w:firstLine="0"/>
        <w:spacing w:before="216" w:after="0" w:line="240" w:lineRule="auto"/>
        <w:jc w:val="left"/>
      </w:pPr>
      <w:r>
        <w:rPr>
          <w:color w:val="#000000"/>
          <w:sz w:val="20"/>
          <w:lang w:val="de-DE"/>
          <w:spacing w:val="7"/>
          <w:w w:val="100"/>
          <w:strike w:val="false"/>
          <w:vertAlign w:val="baseline"/>
          <w:rFonts w:ascii="Tahoma"/>
        </w:rPr>
      </w:r>
      <w:r>
        <w:rPr>
          <w:color w:val="#000000"/>
          <w:sz w:val="20"/>
          <w:lang w:val="de-DE"/>
          <w:spacing w:val="7"/>
          <w:w w:val="100"/>
          <w:strike w:val="false"/>
          <w:vertAlign w:val="baseline"/>
          <w:rFonts w:ascii="Tahoma"/>
        </w:rPr>
        <w:t xml:space="preserve">Für mein Leben</w:t>
      </w:r>
    </w:p>
    <w:p>
      <w:pPr>
        <w:ind w:right="432" w:left="216" w:firstLine="0"/>
        <w:spacing w:before="72" w:after="0" w:line="240" w:lineRule="auto"/>
        <w:jc w:val="left"/>
      </w:pP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  <w:t xml:space="preserve">Je mehr ich begriffen habe, welch großes Geschenk mein Glaube ist, umso mehr </w:t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werde ich mich verpflichtet fühlen, auch anderen zum Glauben zu verhelfen.</w:t>
      </w:r>
    </w:p>
    <w:p>
      <w:pPr>
        <w:ind w:right="0" w:left="216" w:firstLine="0"/>
        <w:spacing w:before="252" w:after="0" w:line="189" w:lineRule="auto"/>
        <w:jc w:val="left"/>
      </w:pPr>
      <w:r>
        <w:rPr>
          <w:color w:val="#000000"/>
          <w:sz w:val="20"/>
          <w:lang w:val="de-DE"/>
          <w:spacing w:val="7"/>
          <w:w w:val="100"/>
          <w:strike w:val="false"/>
          <w:vertAlign w:val="baseline"/>
          <w:rFonts w:ascii="Tahoma"/>
        </w:rPr>
      </w:r>
      <w:r>
        <w:rPr>
          <w:color w:val="#000000"/>
          <w:sz w:val="20"/>
          <w:lang w:val="de-DE"/>
          <w:spacing w:val="7"/>
          <w:w w:val="100"/>
          <w:strike w:val="false"/>
          <w:vertAlign w:val="baseline"/>
          <w:rFonts w:ascii="Tahoma"/>
        </w:rPr>
        <w:t xml:space="preserve">Lied zum Evangelium:</w:t>
      </w:r>
    </w:p>
    <w:p>
      <w:pPr>
        <w:ind w:right="2592" w:left="216" w:firstLine="0"/>
        <w:spacing w:before="36" w:after="0" w:line="240" w:lineRule="auto"/>
        <w:jc w:val="left"/>
      </w:pP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Viel tausend Heidenkinder, die wissen nichts vom Hirt, </w:t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und sind wie arme Schäflein, verängstigt und verirrt. </w: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Der Heiland kennt die Seinen und läßt sie nicht allein, ob schwarze oder weiße, er bringt sie sicher heim.</w:t>
      </w:r>
    </w:p>
    <w:p>
      <w:pPr>
        <w:ind w:right="2376" w:left="216" w:firstLine="0"/>
        <w:spacing w:before="36" w:after="0" w:line="240" w:lineRule="auto"/>
        <w:jc w:val="left"/>
      </w:pPr>
      <w:r>
        <w:rPr>
          <w:color w:val="#000000"/>
          <w:sz w:val="18"/>
          <w:lang w:val="de-DE"/>
          <w:spacing w:val="9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9"/>
          <w:w w:val="100"/>
          <w:strike w:val="false"/>
          <w:vertAlign w:val="baseline"/>
          <w:rFonts w:ascii="Tahoma"/>
        </w:rPr>
        <w:t xml:space="preserve">0 Herr, schick deine Boten noch heut durch jedes Land, </w:t>
      </w:r>
      <w:r>
        <w:rPr>
          <w:color w:val="#000000"/>
          <w:sz w:val="18"/>
          <w:lang w:val="de-DE"/>
          <w:spacing w:val="6"/>
          <w:w w:val="100"/>
          <w:strike w:val="false"/>
          <w:vertAlign w:val="baseline"/>
          <w:rFonts w:ascii="Tahoma"/>
        </w:rPr>
        <w:t xml:space="preserve">laß alle Völker merken: Du hilfst mit starker Hand.</w:t>
      </w:r>
    </w:p>
    <w:p>
      <w:pPr>
        <w:ind w:right="0" w:left="1656" w:firstLine="0"/>
        <w:spacing w:before="0" w:after="4104" w:line="189" w:lineRule="auto"/>
        <w:jc w:val="left"/>
      </w:pPr>
      <w:r>
        <w:pict>
          <v:line strokeweight="0.95pt" strokecolor="#000000" from="0pt,62.4pt" to="222.75pt,62.4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326.85pt,61.45pt" to="383.05pt,61.45pt" style="position:absolute;mso-position-horizontal-relative:text;mso-position-vertical-relative:text;">
            <v:stroke dashstyle="solid"/>
          </v:line>
        </w:pict>
      </w:r>
      <w:r>
        <w:pict>
          <v:line strokeweight="2.4pt" strokecolor="#000000" from="226.05pt,62.9pt" to="305.8pt,62.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aus: „Wir singen", Hänssler, Neuhausen</w:t>
      </w:r>
    </w:p>
    <w:p>
      <w:pPr>
        <w:sectPr>
          <w:pgSz w:w="11918" w:h="16854" w:orient="portrait"/>
          <w:pgNumType w:start="0"/>
          <w:type w:val="nextPage"/>
          <w:textDirection w:val="lrTb"/>
          <w:pgMar w:bottom="108" w:top="618" w:right="3805" w:left="393" w:header="720" w:footer="720"/>
        </w:sectPr>
      </w:pPr>
    </w:p>
    <w:p>
      <w:pPr>
        <w:ind w:right="8" w:left="0"/>
        <w:spacing w:before="0" w:after="0" w:line="240" w:lineRule="auto"/>
        <w:jc w:val="center"/>
      </w:pPr>
      <w:r>
        <w:pict>
          <v:line strokeweight="0.5pt" strokecolor="#000000" from="366.2pt,807.3pt" to="366.2pt,828pt" style="position:absolute;mso-position-horizontal-relative:page;mso-position-vertical-relative:page;">
            <v:stroke dashstyle="solid"/>
          </v:line>
        </w:pict>
      </w:r>
      <w:r>
        <w:drawing>
          <wp:inline>
            <wp:extent cx="1938020" cy="859155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108" w:top="618" w:right="4584" w:left="4214" w:header="720" w:footer="720"/>
        </w:sectPr>
      </w:pPr>
    </w:p>
    <w:p>
      <w:pPr>
        <w:ind w:right="10" w:left="31"/>
        <w:spacing w:before="58" w:after="72" w:line="240" w:lineRule="auto"/>
        <w:jc w:val="center"/>
      </w:pPr>
      <w:r>
        <w:drawing>
          <wp:inline>
            <wp:extent cx="2145665" cy="1956435"/>
            <wp:docPr id="5" name="pic"/>
            <a:graphic>
              <a:graphicData uri="http://schemas.openxmlformats.org/drawingml/2006/picture">
                <pic:pic>
                  <pic:nvPicPr>
                    <pic:cNvPr id="6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9" w:lineRule="auto"/>
        <w:jc w:val="both"/>
      </w:pPr>
      <w:r>
        <w:pict>
          <v:shapetype id="_x0000_t0" coordsize="21600,21600" o:spt="202" path="m,l,21600r21600,l21600,xe"/>
          <v:shape id="_x0000_s0" type="#_x0000_t0" filled="f" stroked="f" style="position:absolute;width:181pt;height:283.65pt;z-index:-1000;margin-left:6.7pt;margin-top:20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/>
                    <w:spacing w:before="0" w:after="0" w:line="240" w:lineRule="auto"/>
                    <w:jc w:val="center"/>
                  </w:pPr>
                  <w:r>
                    <w:drawing>
                      <wp:inline>
                        <wp:extent cx="2298700" cy="3602355"/>
                        <wp:docPr id="7" name="pic"/>
                        <a:graphic>
                          <a:graphicData uri="http://schemas.openxmlformats.org/drawingml/2006/picture">
                            <pic:pic>
                              <pic:nvPicPr>
                                <pic:cNvPr id="8" name="test1"/>
                                <pic:cNvPicPr preferRelativeResize="false"/>
                              </pic:nvPicPr>
                              <pic:blipFill>
                                <a:blip r:embed="d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8700" cy="3602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#000000"/>
          <w:sz w:val="17"/>
          <w:lang w:val="de-DE"/>
          <w:spacing w:val="14"/>
          <w:w w:val="100"/>
          <w:strike w:val="false"/>
          <w:vertAlign w:val="baseline"/>
          <w:rFonts w:ascii="Tahoma"/>
        </w:rPr>
      </w:r>
      <w:r>
        <w:rPr>
          <w:color w:val="#000000"/>
          <w:sz w:val="17"/>
          <w:lang w:val="de-DE"/>
          <w:spacing w:val="14"/>
          <w:w w:val="100"/>
          <w:strike w:val="false"/>
          <w:vertAlign w:val="baseline"/>
          <w:rFonts w:ascii="Tahoma"/>
        </w:rPr>
        <w:t xml:space="preserve">Der Heidenapostel</w:t>
      </w:r>
    </w:p>
    <w:p>
      <w:pPr>
        <w:ind w:right="72" w:left="0" w:firstLine="0"/>
        <w:spacing w:before="36" w:after="36" w:line="240" w:lineRule="auto"/>
        <w:jc w:val="both"/>
      </w:pP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Anton hatte einen roten Kopf bekommen vor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Eifer, als er endlich das Missionsbuch beiseite legte. Solch ein Mann wie dieser Pater Anselm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hätte er auch werden mögen. Wie der sich unter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den Kopfjägern der Südsee behauptete, tau</w:t>
        <w:softHyphen/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send Gefahren widerstand und die Eingebore</w:t>
        <w:softHyphen/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nen schließlich doch für Christus gewann, das</w:t>
      </w:r>
    </w:p>
    <w:p>
      <w:pPr>
        <w:ind w:right="72" w:left="0" w:firstLine="0"/>
        <w:spacing w:before="0" w:after="0" w:line="240" w:lineRule="auto"/>
        <w:jc w:val="both"/>
      </w:pP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war schon wirklich Klasse. Wie oft hatte sich An</w:t>
        <w:softHyphen/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ton schon vorgenommen, auch etwas für die </w:t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Mission zu tun, aber immer wieder war etwas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dazwischen gekommen. Jetzt aber wollte er </w:t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endlich damit ernst machen.</w:t>
      </w:r>
    </w:p>
    <w:p>
      <w:pPr>
        <w:ind w:right="72" w:left="0" w:firstLine="0"/>
        <w:spacing w:before="0" w:after="0" w:line="240" w:lineRule="auto"/>
        <w:jc w:val="both"/>
      </w:pP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</w: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  <w:t xml:space="preserve">Freilich, heute und morgen konnte Anton seinen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Entschluß noch nicht verwirklichen. Der Schul</w:t>
        <w:softHyphen/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ausflug stand bevor, und er sparte nun schon </w:t>
      </w:r>
      <w:r>
        <w:rPr>
          <w:color w:val="#000000"/>
          <w:sz w:val="14"/>
          <w:lang w:val="de-DE"/>
          <w:spacing w:val="-4"/>
          <w:w w:val="100"/>
          <w:strike w:val="false"/>
          <w:vertAlign w:val="baseline"/>
          <w:rFonts w:ascii="Verdana"/>
        </w:rPr>
        <w:t xml:space="preserve">seit Wochen auf diesen großen Tag . Onkel Hein</w:t>
        <w:softHyphen/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rich hatte ihm schon etwas für die Ausflugskas</w:t>
        <w:softHyphen/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se spendiert, und wenn er weiterhin die Schuhe </w:t>
      </w: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  <w:t xml:space="preserve">für die ganze Familie putzte, ließ die Mutter auch </w:t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noch mit sich reden.</w:t>
      </w:r>
    </w:p>
    <w:p>
      <w:pPr>
        <w:ind w:right="72" w:left="0" w:firstLine="0"/>
        <w:spacing w:before="0" w:after="0" w:line="240" w:lineRule="auto"/>
        <w:jc w:val="both"/>
      </w:pP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Anton kämpfte mit sich selbst. Im letzten Jahr </w:t>
      </w: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  <w:t xml:space="preserve">war er ja mit seinem Geld auch ausgekommen, </w:t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obwohl er nicht halb so viel beisammen hatte. </w:t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Ob er etwas von dem Ersparten opfern sollte?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Anton kramte in seinem Pult. Bald hatte er was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er suchte: Eine Blechbüchse, in die er einen Schlitz zum Geldeinwerfen stanzte.</w:t>
      </w:r>
    </w:p>
    <w:p>
      <w:pPr>
        <w:ind w:right="72" w:left="0" w:firstLine="0"/>
        <w:spacing w:before="0" w:after="0" w:line="240" w:lineRule="auto"/>
        <w:jc w:val="both"/>
      </w:pP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Trotzdem gab es ihm einen kleinen Stich, als er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ein blankes Fünfmarkstück als erstes Opfer in die Büchse rutschen ließ. Aber die Erinnerung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an das Gelesene wirkte doch so stark nach, daß </w:t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er nicht mehr wankend wurde. Er freute sich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schon auf den Missionsopfergang in der Kirche.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Bis dahin sollte die Büchse voll werden Es war </w:t>
      </w: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  <w:t xml:space="preserve">eigentlich gar nicht so schwer, wie er es sich zu</w:t>
        <w:softHyphen/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nächst vorgestellt hatte. Wenn am Sonntag Be</w:t>
        <w:softHyphen/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such kam war er gleich mit der Büchse zur Stel</w:t>
        <w:softHyphen/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le, und schließlich reifte in ihm sogar ein großer </w:t>
      </w: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  <w:t xml:space="preserve">Plan. Als der Tag kam, an dem der Schulausflug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stattfinden sollte, Packteer seine Missionsspar</w:t>
        <w:softHyphen/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büchse mit in den Rucksack. Er wußte schon, </w:t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Verdana"/>
        </w:rPr>
        <w:t xml:space="preserve">wann er sie brauchen würde.</w:t>
      </w:r>
    </w:p>
    <w:p>
      <w:pPr>
        <w:ind w:right="72" w:left="0" w:firstLine="0"/>
        <w:spacing w:before="36" w:after="36" w:line="240" w:lineRule="auto"/>
        <w:jc w:val="both"/>
      </w:pP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Es gab große Augen, Geschrei und Gelächter,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als sich Anton den Schulkameraden mit seiner </w:t>
      </w:r>
      <w:r>
        <w:rPr>
          <w:color w:val="#000000"/>
          <w:sz w:val="14"/>
          <w:lang w:val="de-DE"/>
          <w:spacing w:val="-4"/>
          <w:w w:val="100"/>
          <w:strike w:val="false"/>
          <w:vertAlign w:val="baseline"/>
          <w:rFonts w:ascii="Verdana"/>
        </w:rPr>
        <w:t xml:space="preserve">Sammelbüchse in den Weg stellte, eben als die </w:t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Verdana"/>
        </w:rPr>
        <w:t xml:space="preserve">ganze Klasse einen Eisstand stürmen wollte. </w:t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„Erst gibt jeder etwas für die Mission, auch wenn </w:t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Verdana"/>
        </w:rPr>
        <w:t xml:space="preserve">es dann nur noch für eine halbe Portion Eis </w:t>
      </w:r>
      <w:r>
        <w:rPr>
          <w:color w:val="#000000"/>
          <w:sz w:val="14"/>
          <w:lang w:val="de-DE"/>
          <w:spacing w:val="2"/>
          <w:w w:val="100"/>
          <w:strike w:val="false"/>
          <w:vertAlign w:val="baseline"/>
          <w:rFonts w:ascii="Verdana"/>
        </w:rPr>
        <w:t xml:space="preserve">reicht Man muß auch ein Opfer bringen kön</w:t>
        <w:softHyphen/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nen Anton klapperte mit seiner Büchse, und </w:t>
      </w:r>
      <w:r>
        <w:rPr>
          <w:color w:val="#000000"/>
          <w:sz w:val="14"/>
          <w:lang w:val="de-DE"/>
          <w:spacing w:val="-5"/>
          <w:w w:val="100"/>
          <w:strike w:val="false"/>
          <w:vertAlign w:val="baseline"/>
          <w:rFonts w:ascii="Verdana"/>
        </w:rPr>
        <w:t xml:space="preserve">wirklich, er hatte Erfolg Kein Wunder, daß er an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diesem Tag den Spitznamen -Heidenapostel"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bekam. Er lachte darüber, ja, insgeheim war er </w:t>
      </w:r>
      <w:r>
        <w:rPr>
          <w:color w:val="#000000"/>
          <w:sz w:val="14"/>
          <w:lang w:val="de-DE"/>
          <w:spacing w:val="-2"/>
          <w:w w:val="100"/>
          <w:strike w:val="false"/>
          <w:vertAlign w:val="baseline"/>
          <w:rFonts w:ascii="Verdana"/>
        </w:rPr>
        <w:t xml:space="preserve">sogar stolz darauf. Das Sammeln machte ihm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richtig Spaß. Und bevor er in Zukunft für sich </w:t>
      </w:r>
      <w:r>
        <w:rPr>
          <w:color w:val="#000000"/>
          <w:sz w:val="14"/>
          <w:lang w:val="de-DE"/>
          <w:spacing w:val="2"/>
          <w:w w:val="100"/>
          <w:strike w:val="false"/>
          <w:vertAlign w:val="baseline"/>
          <w:rFonts w:ascii="Verdana"/>
        </w:rPr>
        <w:t xml:space="preserve">selbst etwas kaufte, fragte er sich jedesmal: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Ist das wirklich nötig? Ihm war dann, als sähe </w:t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er große, bittere Augen auf sich gerichtet, in </w:t>
      </w:r>
      <w:r>
        <w:rPr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denen es dankbar aufleuchtete, so oft er sich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etwas absparte. Wenn Anton an die Millionen </w:t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Verdana"/>
        </w:rPr>
        <w:t xml:space="preserve">von Mensch dachte, die noch niemals etwas </w:t>
      </w:r>
      <w:r>
        <w:rPr>
          <w:color w:val="#000000"/>
          <w:sz w:val="14"/>
          <w:lang w:val="de-DE"/>
          <w:spacing w:val="0"/>
          <w:w w:val="100"/>
          <w:strike w:val="false"/>
          <w:vertAlign w:val="baseline"/>
          <w:rFonts w:ascii="Verdana"/>
        </w:rPr>
        <w:t xml:space="preserve">von Christus gehört hatten, wollte ihm seine </w:t>
      </w:r>
      <w:r>
        <w:rPr>
          <w:color w:val="#000000"/>
          <w:sz w:val="14"/>
          <w:lang w:val="de-DE"/>
          <w:spacing w:val="1"/>
          <w:w w:val="100"/>
          <w:strike w:val="false"/>
          <w:vertAlign w:val="baseline"/>
          <w:rFonts w:ascii="Verdana"/>
        </w:rPr>
        <w:t xml:space="preserve">Sparbüchse fast zu gering vorkommen, und </w:t>
      </w:r>
      <w:r>
        <w:rPr>
          <w:color w:val="#000000"/>
          <w:sz w:val="14"/>
          <w:lang w:val="de-DE"/>
          <w:spacing w:val="2"/>
          <w:w w:val="100"/>
          <w:strike w:val="false"/>
          <w:vertAlign w:val="baseline"/>
          <w:rFonts w:ascii="Verdana"/>
        </w:rPr>
        <w:t xml:space="preserve">zuweilen grübelte er ernsthaft darüber nach, </w:t>
      </w:r>
      <w:r>
        <w:rPr>
          <w:color w:val="#000000"/>
          <w:sz w:val="14"/>
          <w:lang w:val="de-DE"/>
          <w:spacing w:val="-3"/>
          <w:w w:val="100"/>
          <w:strike w:val="false"/>
          <w:vertAlign w:val="baseline"/>
          <w:rFonts w:ascii="Verdana"/>
        </w:rPr>
        <w:t xml:space="preserve">ob er nicht das werden sollte, als was ihn sein </w:t>
      </w:r>
      <w:r>
        <w:rPr>
          <w:color w:val="#000000"/>
          <w:sz w:val="14"/>
          <w:lang w:val="de-DE"/>
          <w:spacing w:val="2"/>
          <w:w w:val="100"/>
          <w:strike w:val="false"/>
          <w:vertAlign w:val="baseline"/>
          <w:rFonts w:ascii="Verdana"/>
        </w:rPr>
        <w:t xml:space="preserve">Spitzname bezeichnete: Ein Heidenapostel.</w:t>
      </w:r>
    </w:p>
    <w:p>
      <w:pPr>
        <w:sectPr>
          <w:pgSz w:w="11918" w:h="16854" w:orient="portrait"/>
          <w:pgNumType w:start="0"/>
          <w:type w:val="nextPage"/>
          <w:textDirection w:val="lrTb"/>
          <w:cols w:sep="0" w:num="2" w:space="0" w:equalWidth="0">
            <w:col w:w="3420" w:space="200"/>
            <w:col w:w="3420" w:space="0"/>
          </w:cols>
          <w:pgMar w:bottom="318" w:top="697" w:right="4455" w:left="363" w:header="720" w:footer="720"/>
        </w:sectPr>
      </w:pPr>
    </w:p>
    <w:p>
      <w:pPr>
        <w:spacing w:before="288" w:line="240" w:lineRule="auto"/>
        <w:jc w:val="left"/>
        <w:tabs>
          <w:tab w:val="right" w:leader="none" w:pos="6511"/>
        </w:tabs>
      </w:pPr>
      <w:r>
        <w:rPr>
          <w:color w:val="#000000"/>
          <w:sz w:val="11"/>
          <w:lang w:val="de-DE"/>
          <w:spacing w:val="9"/>
          <w:w w:val="100"/>
          <w:strike w:val="false"/>
          <w:vertAlign w:val="baseline"/>
          <w:rFonts w:ascii="Tahoma"/>
        </w:rPr>
      </w:r>
      <w:r>
        <w:rPr>
          <w:color w:val="#000000"/>
          <w:sz w:val="11"/>
          <w:lang w:val="de-DE"/>
          <w:spacing w:val="9"/>
          <w:w w:val="100"/>
          <w:strike w:val="false"/>
          <w:vertAlign w:val="baseline"/>
          <w:rFonts w:ascii="Tahoma"/>
        </w:rPr>
        <w:t xml:space="preserve">Rätsellösung von Nr 52 Selig, die in deinem Hause	</w:t>
      </w:r>
      <w:r>
        <w:rPr>
          <w:color w:val="#000000"/>
          <w:sz w:val="11"/>
          <w:lang w:val="de-DE"/>
          <w:spacing w:val="9"/>
          <w:w w:val="100"/>
          <w:strike w:val="false"/>
          <w:vertAlign w:val="baseline"/>
          <w:rFonts w:ascii="Tahoma"/>
        </w:rPr>
        <w:t xml:space="preserve">Zu beziehen beim Kath. Pfarramt St. Brüder Klaus</w:t>
      </w:r>
    </w:p>
    <w:p>
      <w:pPr>
        <w:spacing w:after="2952" w:line="240" w:lineRule="auto"/>
        <w:jc w:val="left"/>
        <w:tabs>
          <w:tab w:val="right" w:leader="none" w:pos="6136"/>
        </w:tabs>
      </w:pPr>
      <w:r>
        <w:rPr>
          <w:color w:val="#000000"/>
          <w:sz w:val="11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1"/>
          <w:lang w:val="de-DE"/>
          <w:spacing w:val="6"/>
          <w:w w:val="100"/>
          <w:strike w:val="false"/>
          <w:vertAlign w:val="baseline"/>
          <w:rFonts w:ascii="Tahoma"/>
        </w:rPr>
        <w:t xml:space="preserve">wohnen. Herr, die dich loben allezeit.	</w:t>
      </w:r>
      <w:r>
        <w:rPr>
          <w:color w:val="#000000"/>
          <w:sz w:val="11"/>
          <w:lang w:val="de-DE"/>
          <w:spacing w:val="10"/>
          <w:w w:val="100"/>
          <w:strike w:val="false"/>
          <w:vertAlign w:val="baseline"/>
          <w:rFonts w:ascii="Tahoma"/>
        </w:rPr>
        <w:t xml:space="preserve">8000 M machen 83, Putzbrunner Straße 272</w:t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18" w:top="697" w:right="4455" w:left="363" w:header="720" w:footer="720"/>
        </w:sectPr>
      </w:pPr>
    </w:p>
    <w:p>
      <w:pPr>
        <w:ind w:left="864"/>
        <w:spacing w:after="360" w:line="240" w:lineRule="auto"/>
        <w:jc w:val="left"/>
      </w:pPr>
      <w:r>
        <w:rPr>
          <w:i w:val="true"/>
          <w:color w:val="#000000"/>
          <w:sz w:val="16"/>
          <w:lang w:val="de-DE"/>
          <w:spacing w:val="0"/>
          <w:w w:val="100"/>
          <w:strike w:val="false"/>
          <w:vertAlign w:val="baseline"/>
          <w:rFonts w:ascii="Arial"/>
        </w:rPr>
      </w:r>
      <w:r>
        <w:rPr>
          <w:i w:val="true"/>
          <w:color w:val="#000000"/>
          <w:sz w:val="16"/>
          <w:lang w:val="de-DE"/>
          <w:spacing w:val="0"/>
          <w:w w:val="100"/>
          <w:strike w:val="false"/>
          <w:vertAlign w:val="baseline"/>
          <w:rFonts w:ascii="Arial"/>
        </w:rPr>
        <w:t xml:space="preserve">ka."</w:t>
      </w:r>
    </w:p>
    <w:p>
      <w:pPr>
        <w:ind w:right="13" w:left="576"/>
        <w:spacing w:before="0" w:after="0" w:line="240" w:lineRule="auto"/>
        <w:jc w:val="left"/>
      </w:pPr>
      <w:r>
        <w:drawing>
          <wp:inline>
            <wp:extent cx="1926590" cy="847090"/>
            <wp:docPr id="9" name="pic"/>
            <a:graphic>
              <a:graphicData uri="http://schemas.openxmlformats.org/drawingml/2006/picture">
                <pic:pic>
                  <pic:nvPicPr>
                    <pic:cNvPr id="10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8" w:h="16854" w:orient="portrait"/>
      <w:pgNumType w:start="0"/>
      <w:type w:val="continuous"/>
      <w:textDirection w:val="lrTb"/>
      <w:pgMar w:bottom="318" w:top="697" w:right="4232" w:left="3983" w:header="720" w:footer="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Arial">
    <w:charset w:val="00"/>
    <w:pitch w:val="variable"/>
    <w:family w:val="swiss"/>
    <w:panose1 w:val="22635452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228.png" Id="drId2" /><Relationship Type="http://schemas.openxmlformats.org/officeDocument/2006/relationships/image" Target="/word/media/image229.png" Id="drId4" /><Relationship Type="http://schemas.openxmlformats.org/officeDocument/2006/relationships/image" Target="/word/media/image230.png" Id="drId5" /><Relationship Type="http://schemas.openxmlformats.org/officeDocument/2006/relationships/image" Target="/word/media/image231.png" Id="drId6" /><Relationship Type="http://schemas.openxmlformats.org/officeDocument/2006/relationships/image" Target="/word/media/image232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