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C4" w:rsidRDefault="00AD50C4" w:rsidP="00AD50C4">
      <w:pPr>
        <w:pStyle w:val="NormalWeb"/>
        <w:ind w:left="461" w:right="461"/>
        <w:rPr>
          <w:color w:val="000000"/>
          <w:sz w:val="27"/>
          <w:szCs w:val="27"/>
        </w:rPr>
      </w:pPr>
      <w:r>
        <w:rPr>
          <w:rFonts w:ascii="Arial" w:hAnsi="Arial" w:cs="Arial"/>
          <w:b/>
          <w:bCs/>
          <w:color w:val="000000"/>
          <w:sz w:val="36"/>
          <w:szCs w:val="36"/>
        </w:rPr>
        <w:t xml:space="preserve">San </w:t>
      </w:r>
      <w:proofErr w:type="spellStart"/>
      <w:r>
        <w:rPr>
          <w:rFonts w:ascii="Arial" w:hAnsi="Arial" w:cs="Arial"/>
          <w:b/>
          <w:bCs/>
          <w:color w:val="000000"/>
          <w:sz w:val="36"/>
          <w:szCs w:val="36"/>
        </w:rPr>
        <w:t>Victor</w:t>
      </w:r>
      <w:proofErr w:type="spellEnd"/>
      <w:r>
        <w:rPr>
          <w:rFonts w:ascii="Arial" w:hAnsi="Arial" w:cs="Arial"/>
          <w:b/>
          <w:bCs/>
          <w:color w:val="000000"/>
          <w:sz w:val="36"/>
          <w:szCs w:val="36"/>
        </w:rPr>
        <w:t>, Escuela de</w:t>
      </w:r>
      <w:r>
        <w:rPr>
          <w:rStyle w:val="apple-converted-space"/>
          <w:rFonts w:ascii="Arial" w:hAnsi="Arial" w:cs="Arial"/>
          <w:b/>
          <w:bCs/>
          <w:color w:val="000000"/>
          <w:sz w:val="36"/>
          <w:szCs w:val="36"/>
        </w:rPr>
        <w:t> </w:t>
      </w:r>
      <w:r>
        <w:rPr>
          <w:rFonts w:ascii="Arial" w:hAnsi="Arial" w:cs="Arial"/>
          <w:b/>
          <w:bCs/>
          <w:color w:val="000000"/>
          <w:sz w:val="36"/>
          <w:szCs w:val="36"/>
        </w:rPr>
        <w:br/>
        <w:t> </w:t>
      </w:r>
    </w:p>
    <w:p w:rsidR="00AD50C4" w:rsidRDefault="00AD50C4" w:rsidP="00AD50C4">
      <w:pPr>
        <w:pStyle w:val="NormalWeb"/>
        <w:ind w:left="461" w:right="461"/>
        <w:rPr>
          <w:color w:val="000000"/>
          <w:sz w:val="27"/>
          <w:szCs w:val="27"/>
        </w:rPr>
      </w:pPr>
      <w:r>
        <w:rPr>
          <w:rFonts w:ascii="Arial" w:hAnsi="Arial" w:cs="Arial"/>
          <w:color w:val="000000"/>
          <w:sz w:val="27"/>
          <w:szCs w:val="27"/>
        </w:rPr>
        <w:t xml:space="preserve">Importante escuela teológica de los s. XII y XIII. Su origen se debe a Guillermo de </w:t>
      </w:r>
      <w:proofErr w:type="spellStart"/>
      <w:r>
        <w:rPr>
          <w:rFonts w:ascii="Arial" w:hAnsi="Arial" w:cs="Arial"/>
          <w:color w:val="000000"/>
          <w:sz w:val="27"/>
          <w:szCs w:val="27"/>
        </w:rPr>
        <w:t>Champeaux</w:t>
      </w:r>
      <w:proofErr w:type="spellEnd"/>
      <w:r>
        <w:rPr>
          <w:rFonts w:ascii="Arial" w:hAnsi="Arial" w:cs="Arial"/>
          <w:color w:val="000000"/>
          <w:sz w:val="27"/>
          <w:szCs w:val="27"/>
        </w:rPr>
        <w:t xml:space="preserve">, profesor en la escuela catedralicia de París, quien al abandonar en 1108 su cátedra, desilusionado por las polémicas sostenidas con su discípulo Abelardo (v.), se retiró a la Abadía de S. V., situada en la orilla izquierda del Sena, en las proximidades de la montaña de S. Genoveva y del claustro de </w:t>
      </w:r>
      <w:proofErr w:type="spellStart"/>
      <w:r>
        <w:rPr>
          <w:rFonts w:ascii="Arial" w:hAnsi="Arial" w:cs="Arial"/>
          <w:color w:val="000000"/>
          <w:sz w:val="27"/>
          <w:szCs w:val="27"/>
        </w:rPr>
        <w:t>Notre</w:t>
      </w:r>
      <w:proofErr w:type="spellEnd"/>
      <w:r>
        <w:rPr>
          <w:rFonts w:ascii="Arial" w:hAnsi="Arial" w:cs="Arial"/>
          <w:color w:val="000000"/>
          <w:sz w:val="27"/>
          <w:szCs w:val="27"/>
        </w:rPr>
        <w:t xml:space="preserve">-Dame. Movido por las insistentes demandas de sus antiguos alumnos, decidió después reemprender sus lecciones, fundando de esta forma la célebre escuela de S. V. Guillermo fue Abad de S. V. y director de la escuela por él fundada hasta 1113, fecha en que fue consagrado obispo de </w:t>
      </w:r>
      <w:proofErr w:type="spellStart"/>
      <w:r>
        <w:rPr>
          <w:rFonts w:ascii="Arial" w:hAnsi="Arial" w:cs="Arial"/>
          <w:color w:val="000000"/>
          <w:sz w:val="27"/>
          <w:szCs w:val="27"/>
        </w:rPr>
        <w:t>Chálons</w:t>
      </w:r>
      <w:proofErr w:type="spellEnd"/>
      <w:r>
        <w:rPr>
          <w:rFonts w:ascii="Arial" w:hAnsi="Arial" w:cs="Arial"/>
          <w:color w:val="000000"/>
          <w:sz w:val="27"/>
          <w:szCs w:val="27"/>
        </w:rPr>
        <w:t xml:space="preserve">-Sur-Marne, donde murió en 1121. Le sustituyó </w:t>
      </w:r>
      <w:proofErr w:type="spellStart"/>
      <w:r>
        <w:rPr>
          <w:rFonts w:ascii="Arial" w:hAnsi="Arial" w:cs="Arial"/>
          <w:color w:val="000000"/>
          <w:sz w:val="27"/>
          <w:szCs w:val="27"/>
        </w:rPr>
        <w:t>Gilduin</w:t>
      </w:r>
      <w:proofErr w:type="spellEnd"/>
      <w:r>
        <w:rPr>
          <w:rFonts w:ascii="Arial" w:hAnsi="Arial" w:cs="Arial"/>
          <w:color w:val="000000"/>
          <w:sz w:val="27"/>
          <w:szCs w:val="27"/>
        </w:rPr>
        <w:t xml:space="preserve"> como Abad de S. V. y director de la escuela. En 1114 el papa Pascual II confirmó la Regla de la nueva fundación. Luis VI escogió como confesor a </w:t>
      </w:r>
      <w:proofErr w:type="spellStart"/>
      <w:r>
        <w:rPr>
          <w:rFonts w:ascii="Arial" w:hAnsi="Arial" w:cs="Arial"/>
          <w:color w:val="000000"/>
          <w:sz w:val="27"/>
          <w:szCs w:val="27"/>
        </w:rPr>
        <w:t>Gilduin</w:t>
      </w:r>
      <w:proofErr w:type="spellEnd"/>
      <w:r>
        <w:rPr>
          <w:rFonts w:ascii="Arial" w:hAnsi="Arial" w:cs="Arial"/>
          <w:color w:val="000000"/>
          <w:sz w:val="27"/>
          <w:szCs w:val="27"/>
        </w:rPr>
        <w:t xml:space="preserve"> y dotó a la Abadía de magnificencia real.</w:t>
      </w:r>
      <w:r>
        <w:rPr>
          <w:rFonts w:ascii="Arial" w:hAnsi="Arial" w:cs="Arial"/>
          <w:color w:val="000000"/>
          <w:sz w:val="27"/>
          <w:szCs w:val="27"/>
        </w:rPr>
        <w:br/>
        <w:t>Los grandes hombres que en S. V. se formaron justifican el prestigio que tan rápidamente alcanzó la escuela entre los maestros de su época. La Abadía dio siete cardenales a la Iglesia, dos arzobispos, seis obispos, 54 abades y hombres que adquirieron justo renombre en todas las ramas de las ciencias cultivadas en aquella época. Su fama decae como consecuencia del esplendor que fue adquiriendo la naciente Universidad de París, que pasó a ser el centro intelectual de mayor atracción.</w:t>
      </w:r>
      <w:r>
        <w:rPr>
          <w:rFonts w:ascii="Arial" w:hAnsi="Arial" w:cs="Arial"/>
          <w:color w:val="000000"/>
          <w:sz w:val="27"/>
          <w:szCs w:val="27"/>
        </w:rPr>
        <w:br/>
        <w:t xml:space="preserve">Programas y métodos de estudio. Hugo de San Víctor, uno de los más importantes doctores de esta escuela, nos ha proporcionado, a través de sus obras </w:t>
      </w:r>
      <w:proofErr w:type="spellStart"/>
      <w:r>
        <w:rPr>
          <w:rFonts w:ascii="Arial" w:hAnsi="Arial" w:cs="Arial"/>
          <w:color w:val="000000"/>
          <w:sz w:val="27"/>
          <w:szCs w:val="27"/>
        </w:rPr>
        <w:t>Didascalicon</w:t>
      </w:r>
      <w:proofErr w:type="spellEnd"/>
      <w:r>
        <w:rPr>
          <w:rFonts w:ascii="Arial" w:hAnsi="Arial" w:cs="Arial"/>
          <w:color w:val="000000"/>
          <w:sz w:val="27"/>
          <w:szCs w:val="27"/>
        </w:rPr>
        <w:t xml:space="preserve"> e </w:t>
      </w:r>
      <w:proofErr w:type="spellStart"/>
      <w:r>
        <w:rPr>
          <w:rFonts w:ascii="Arial" w:hAnsi="Arial" w:cs="Arial"/>
          <w:color w:val="000000"/>
          <w:sz w:val="27"/>
          <w:szCs w:val="27"/>
        </w:rPr>
        <w:t>Institutionem</w:t>
      </w:r>
      <w:proofErr w:type="spellEnd"/>
      <w:r>
        <w:rPr>
          <w:rFonts w:ascii="Arial" w:hAnsi="Arial" w:cs="Arial"/>
          <w:color w:val="000000"/>
          <w:sz w:val="27"/>
          <w:szCs w:val="27"/>
        </w:rPr>
        <w:t xml:space="preserve"> </w:t>
      </w:r>
      <w:proofErr w:type="spellStart"/>
      <w:r>
        <w:rPr>
          <w:rFonts w:ascii="Arial" w:hAnsi="Arial" w:cs="Arial"/>
          <w:color w:val="000000"/>
          <w:sz w:val="27"/>
          <w:szCs w:val="27"/>
        </w:rPr>
        <w:t>Novitiarum</w:t>
      </w:r>
      <w:proofErr w:type="spellEnd"/>
      <w:r>
        <w:rPr>
          <w:rFonts w:ascii="Arial" w:hAnsi="Arial" w:cs="Arial"/>
          <w:color w:val="000000"/>
          <w:sz w:val="27"/>
          <w:szCs w:val="27"/>
        </w:rPr>
        <w:t>, valiosos datos para conocer las enseñanzas y métodos que se seguían. La Abadía de S. Víctor seguía la regla de S. Agustín. La ocupación fundamental de quienes la integraban era el estudio, que compartían con el trabajo manual y las prácticas religiosas propias de la comunidad. Los estudios se establecían según un plan que situaba a las artes liberales en la base, a la filosofía en el centro y a la teología en la cumbre. Las artes liberales se distribuían en los dos grupos clásicos (</w:t>
      </w:r>
      <w:proofErr w:type="spellStart"/>
      <w:r>
        <w:rPr>
          <w:rFonts w:ascii="Arial" w:hAnsi="Arial" w:cs="Arial"/>
          <w:color w:val="000000"/>
          <w:sz w:val="27"/>
          <w:szCs w:val="27"/>
        </w:rPr>
        <w:t>trivium</w:t>
      </w:r>
      <w:proofErr w:type="spellEnd"/>
      <w:r>
        <w:rPr>
          <w:rFonts w:ascii="Arial" w:hAnsi="Arial" w:cs="Arial"/>
          <w:color w:val="000000"/>
          <w:sz w:val="27"/>
          <w:szCs w:val="27"/>
        </w:rPr>
        <w:t xml:space="preserve"> y </w:t>
      </w:r>
      <w:proofErr w:type="spellStart"/>
      <w:r>
        <w:rPr>
          <w:rFonts w:ascii="Arial" w:hAnsi="Arial" w:cs="Arial"/>
          <w:color w:val="000000"/>
          <w:sz w:val="27"/>
          <w:szCs w:val="27"/>
        </w:rPr>
        <w:t>quadrivium</w:t>
      </w:r>
      <w:proofErr w:type="spellEnd"/>
      <w:r>
        <w:rPr>
          <w:rFonts w:ascii="Arial" w:hAnsi="Arial" w:cs="Arial"/>
          <w:color w:val="000000"/>
          <w:sz w:val="27"/>
          <w:szCs w:val="27"/>
        </w:rPr>
        <w:t xml:space="preserve">), la filosofía se apoyaba sobre todo en las obras de Platón, S. Agustín, Escoto </w:t>
      </w:r>
      <w:proofErr w:type="spellStart"/>
      <w:r>
        <w:rPr>
          <w:rFonts w:ascii="Arial" w:hAnsi="Arial" w:cs="Arial"/>
          <w:color w:val="000000"/>
          <w:sz w:val="27"/>
          <w:szCs w:val="27"/>
        </w:rPr>
        <w:t>Eriúgena</w:t>
      </w:r>
      <w:proofErr w:type="spellEnd"/>
      <w:r>
        <w:rPr>
          <w:rFonts w:ascii="Arial" w:hAnsi="Arial" w:cs="Arial"/>
          <w:color w:val="000000"/>
          <w:sz w:val="27"/>
          <w:szCs w:val="27"/>
        </w:rPr>
        <w:t xml:space="preserve"> y el Pseudo-Dionisio; la teología, en la S. E. y en los Padres o </w:t>
      </w:r>
      <w:proofErr w:type="spellStart"/>
      <w:r>
        <w:rPr>
          <w:rFonts w:ascii="Arial" w:hAnsi="Arial" w:cs="Arial"/>
          <w:color w:val="000000"/>
          <w:sz w:val="27"/>
          <w:szCs w:val="27"/>
        </w:rPr>
        <w:t>Auctoritates</w:t>
      </w:r>
      <w:proofErr w:type="spellEnd"/>
      <w:r>
        <w:rPr>
          <w:rFonts w:ascii="Arial" w:hAnsi="Arial" w:cs="Arial"/>
          <w:color w:val="000000"/>
          <w:sz w:val="27"/>
          <w:szCs w:val="27"/>
        </w:rPr>
        <w:t>.</w:t>
      </w:r>
      <w:r>
        <w:rPr>
          <w:rFonts w:ascii="Arial" w:hAnsi="Arial" w:cs="Arial"/>
          <w:color w:val="000000"/>
          <w:sz w:val="27"/>
          <w:szCs w:val="27"/>
        </w:rPr>
        <w:br/>
      </w:r>
      <w:r>
        <w:rPr>
          <w:rFonts w:ascii="Arial" w:hAnsi="Arial" w:cs="Arial"/>
          <w:color w:val="000000"/>
          <w:sz w:val="27"/>
          <w:szCs w:val="27"/>
        </w:rPr>
        <w:lastRenderedPageBreak/>
        <w:t xml:space="preserve">Su método didáctico continúa el ya iniciado por las escuelas que le preceden, dando así un fuerte impulso a la forma propia de sistematizarse la ciencia escolástica (v.). Se basa en la </w:t>
      </w:r>
      <w:proofErr w:type="spellStart"/>
      <w:r>
        <w:rPr>
          <w:rFonts w:ascii="Arial" w:hAnsi="Arial" w:cs="Arial"/>
          <w:color w:val="000000"/>
          <w:sz w:val="27"/>
          <w:szCs w:val="27"/>
        </w:rPr>
        <w:t>lectio</w:t>
      </w:r>
      <w:proofErr w:type="spellEnd"/>
      <w:r>
        <w:rPr>
          <w:rFonts w:ascii="Arial" w:hAnsi="Arial" w:cs="Arial"/>
          <w:color w:val="000000"/>
          <w:sz w:val="27"/>
          <w:szCs w:val="27"/>
        </w:rPr>
        <w:t xml:space="preserve">, o lectura de un texto clásico, que se va exponiendo frase por frase, explicando su sentido; la </w:t>
      </w:r>
      <w:proofErr w:type="spellStart"/>
      <w:r>
        <w:rPr>
          <w:rFonts w:ascii="Arial" w:hAnsi="Arial" w:cs="Arial"/>
          <w:color w:val="000000"/>
          <w:sz w:val="27"/>
          <w:szCs w:val="27"/>
        </w:rPr>
        <w:t>disputatio</w:t>
      </w:r>
      <w:proofErr w:type="spellEnd"/>
      <w:r>
        <w:rPr>
          <w:rFonts w:ascii="Arial" w:hAnsi="Arial" w:cs="Arial"/>
          <w:color w:val="000000"/>
          <w:sz w:val="27"/>
          <w:szCs w:val="27"/>
        </w:rPr>
        <w:t xml:space="preserve">, o intercambio de opiniones entre maestro y alumno; la </w:t>
      </w:r>
      <w:proofErr w:type="spellStart"/>
      <w:r>
        <w:rPr>
          <w:rFonts w:ascii="Arial" w:hAnsi="Arial" w:cs="Arial"/>
          <w:color w:val="000000"/>
          <w:sz w:val="27"/>
          <w:szCs w:val="27"/>
        </w:rPr>
        <w:t>summa</w:t>
      </w:r>
      <w:proofErr w:type="spellEnd"/>
      <w:r>
        <w:rPr>
          <w:rFonts w:ascii="Arial" w:hAnsi="Arial" w:cs="Arial"/>
          <w:color w:val="000000"/>
          <w:sz w:val="27"/>
          <w:szCs w:val="27"/>
        </w:rPr>
        <w:t>, o exposición ordenada y sistemática de toda la materia de una ciencia.</w:t>
      </w:r>
      <w:r>
        <w:rPr>
          <w:rFonts w:ascii="Arial" w:hAnsi="Arial" w:cs="Arial"/>
          <w:color w:val="000000"/>
          <w:sz w:val="27"/>
          <w:szCs w:val="27"/>
        </w:rPr>
        <w:br/>
        <w:t xml:space="preserve">Representantes. Los personajes más representativos de esta escuela fueron los siguientes: Guillermo de </w:t>
      </w:r>
      <w:proofErr w:type="spellStart"/>
      <w:r>
        <w:rPr>
          <w:rFonts w:ascii="Arial" w:hAnsi="Arial" w:cs="Arial"/>
          <w:color w:val="000000"/>
          <w:sz w:val="27"/>
          <w:szCs w:val="27"/>
        </w:rPr>
        <w:t>Champeaux</w:t>
      </w:r>
      <w:proofErr w:type="spellEnd"/>
      <w:r>
        <w:rPr>
          <w:rFonts w:ascii="Arial" w:hAnsi="Arial" w:cs="Arial"/>
          <w:color w:val="000000"/>
          <w:sz w:val="27"/>
          <w:szCs w:val="27"/>
        </w:rPr>
        <w:t xml:space="preserve">. N. en 1070 y m. en 1120 siendo obispo de </w:t>
      </w:r>
      <w:proofErr w:type="spellStart"/>
      <w:r>
        <w:rPr>
          <w:rFonts w:ascii="Arial" w:hAnsi="Arial" w:cs="Arial"/>
          <w:color w:val="000000"/>
          <w:sz w:val="27"/>
          <w:szCs w:val="27"/>
        </w:rPr>
        <w:t>Chálons</w:t>
      </w:r>
      <w:proofErr w:type="spellEnd"/>
      <w:r>
        <w:rPr>
          <w:rFonts w:ascii="Arial" w:hAnsi="Arial" w:cs="Arial"/>
          <w:color w:val="000000"/>
          <w:sz w:val="27"/>
          <w:szCs w:val="27"/>
        </w:rPr>
        <w:t xml:space="preserve">-Sur-Marne. Había seguido las lecciones de </w:t>
      </w:r>
      <w:proofErr w:type="spellStart"/>
      <w:r>
        <w:rPr>
          <w:rFonts w:ascii="Arial" w:hAnsi="Arial" w:cs="Arial"/>
          <w:color w:val="000000"/>
          <w:sz w:val="27"/>
          <w:szCs w:val="27"/>
        </w:rPr>
        <w:t>Manegoldo</w:t>
      </w:r>
      <w:proofErr w:type="spellEnd"/>
      <w:r>
        <w:rPr>
          <w:rFonts w:ascii="Arial" w:hAnsi="Arial" w:cs="Arial"/>
          <w:color w:val="000000"/>
          <w:sz w:val="27"/>
          <w:szCs w:val="27"/>
        </w:rPr>
        <w:t xml:space="preserve"> de </w:t>
      </w:r>
      <w:proofErr w:type="spellStart"/>
      <w:r>
        <w:rPr>
          <w:rFonts w:ascii="Arial" w:hAnsi="Arial" w:cs="Arial"/>
          <w:color w:val="000000"/>
          <w:sz w:val="27"/>
          <w:szCs w:val="27"/>
        </w:rPr>
        <w:t>Lauténbach</w:t>
      </w:r>
      <w:proofErr w:type="spellEnd"/>
      <w:r>
        <w:rPr>
          <w:rFonts w:ascii="Arial" w:hAnsi="Arial" w:cs="Arial"/>
          <w:color w:val="000000"/>
          <w:sz w:val="27"/>
          <w:szCs w:val="27"/>
        </w:rPr>
        <w:t xml:space="preserve">, cuya influencia pudo orientarle hacia la espiritualidad, y de Anselmo de </w:t>
      </w:r>
      <w:proofErr w:type="spellStart"/>
      <w:r>
        <w:rPr>
          <w:rFonts w:ascii="Arial" w:hAnsi="Arial" w:cs="Arial"/>
          <w:color w:val="000000"/>
          <w:sz w:val="27"/>
          <w:szCs w:val="27"/>
        </w:rPr>
        <w:t>Laón</w:t>
      </w:r>
      <w:proofErr w:type="spellEnd"/>
      <w:r>
        <w:rPr>
          <w:rFonts w:ascii="Arial" w:hAnsi="Arial" w:cs="Arial"/>
          <w:color w:val="000000"/>
          <w:sz w:val="27"/>
          <w:szCs w:val="27"/>
        </w:rPr>
        <w:t xml:space="preserve"> (v.). En 1103 ocupó una cátedra en la escuela catedralicia de París y combatió a </w:t>
      </w:r>
      <w:proofErr w:type="spellStart"/>
      <w:r>
        <w:rPr>
          <w:rFonts w:ascii="Arial" w:hAnsi="Arial" w:cs="Arial"/>
          <w:color w:val="000000"/>
          <w:sz w:val="27"/>
          <w:szCs w:val="27"/>
        </w:rPr>
        <w:t>Roscelino</w:t>
      </w:r>
      <w:proofErr w:type="spellEnd"/>
      <w:r>
        <w:rPr>
          <w:rFonts w:ascii="Arial" w:hAnsi="Arial" w:cs="Arial"/>
          <w:color w:val="000000"/>
          <w:sz w:val="27"/>
          <w:szCs w:val="27"/>
        </w:rPr>
        <w:t xml:space="preserve"> (v.), a quien había oído en </w:t>
      </w:r>
      <w:proofErr w:type="spellStart"/>
      <w:r>
        <w:rPr>
          <w:rFonts w:ascii="Arial" w:hAnsi="Arial" w:cs="Arial"/>
          <w:color w:val="000000"/>
          <w:sz w:val="27"/>
          <w:szCs w:val="27"/>
        </w:rPr>
        <w:t>Compiégne</w:t>
      </w:r>
      <w:proofErr w:type="spellEnd"/>
      <w:r>
        <w:rPr>
          <w:rFonts w:ascii="Arial" w:hAnsi="Arial" w:cs="Arial"/>
          <w:color w:val="000000"/>
          <w:sz w:val="27"/>
          <w:szCs w:val="27"/>
        </w:rPr>
        <w:t xml:space="preserve">. Uno de sus discípulos, Abelardo (v.), le atacó duramente por su postura de realismo extremo frente al problema de los universales (v.), al punto de hacerle abandonar su cátedra en 1108. Guillermo enseñaba que la esencia de la especie era común a los individuos, </w:t>
      </w:r>
      <w:proofErr w:type="spellStart"/>
      <w:r>
        <w:rPr>
          <w:rFonts w:ascii="Arial" w:hAnsi="Arial" w:cs="Arial"/>
          <w:color w:val="000000"/>
          <w:sz w:val="27"/>
          <w:szCs w:val="27"/>
        </w:rPr>
        <w:t>communitas</w:t>
      </w:r>
      <w:proofErr w:type="spellEnd"/>
      <w:r>
        <w:rPr>
          <w:rFonts w:ascii="Arial" w:hAnsi="Arial" w:cs="Arial"/>
          <w:color w:val="000000"/>
          <w:sz w:val="27"/>
          <w:szCs w:val="27"/>
        </w:rPr>
        <w:t xml:space="preserve"> </w:t>
      </w:r>
      <w:proofErr w:type="spellStart"/>
      <w:r>
        <w:rPr>
          <w:rFonts w:ascii="Arial" w:hAnsi="Arial" w:cs="Arial"/>
          <w:color w:val="000000"/>
          <w:sz w:val="27"/>
          <w:szCs w:val="27"/>
        </w:rPr>
        <w:t>universalium</w:t>
      </w:r>
      <w:proofErr w:type="spellEnd"/>
      <w:r>
        <w:rPr>
          <w:rFonts w:ascii="Arial" w:hAnsi="Arial" w:cs="Arial"/>
          <w:color w:val="000000"/>
          <w:sz w:val="27"/>
          <w:szCs w:val="27"/>
        </w:rPr>
        <w:t xml:space="preserve">, y que éstos sólo se distinguían entre sí por la variedad de los accidentes que los individualizan. Abelardo le objetó que si la esencia de hombre se halla toda entera en Platón, no puede encontrarse al mismo tiempo en Sócrates; entonces Guillermo se replegó a una segunda posición, la de la indiferencia de los universales, es decir, la universalidad consiste en la mera no distinción de las cosas singulares. Entre sus obras, hay que mencionar un libro de </w:t>
      </w:r>
      <w:proofErr w:type="spellStart"/>
      <w:r>
        <w:rPr>
          <w:rFonts w:ascii="Arial" w:hAnsi="Arial" w:cs="Arial"/>
          <w:color w:val="000000"/>
          <w:sz w:val="27"/>
          <w:szCs w:val="27"/>
        </w:rPr>
        <w:t>Sententiae</w:t>
      </w:r>
      <w:proofErr w:type="spellEnd"/>
      <w:r>
        <w:rPr>
          <w:rFonts w:ascii="Arial" w:hAnsi="Arial" w:cs="Arial"/>
          <w:color w:val="000000"/>
          <w:sz w:val="27"/>
          <w:szCs w:val="27"/>
        </w:rPr>
        <w:t xml:space="preserve">, del que se han publicado extractos; tiene además De origine </w:t>
      </w:r>
      <w:proofErr w:type="spellStart"/>
      <w:r>
        <w:rPr>
          <w:rFonts w:ascii="Arial" w:hAnsi="Arial" w:cs="Arial"/>
          <w:color w:val="000000"/>
          <w:sz w:val="27"/>
          <w:szCs w:val="27"/>
        </w:rPr>
        <w:t>animae</w:t>
      </w:r>
      <w:proofErr w:type="spellEnd"/>
      <w:r>
        <w:rPr>
          <w:rFonts w:ascii="Arial" w:hAnsi="Arial" w:cs="Arial"/>
          <w:color w:val="000000"/>
          <w:sz w:val="27"/>
          <w:szCs w:val="27"/>
        </w:rPr>
        <w:t xml:space="preserve"> et de </w:t>
      </w:r>
      <w:proofErr w:type="spellStart"/>
      <w:r>
        <w:rPr>
          <w:rFonts w:ascii="Arial" w:hAnsi="Arial" w:cs="Arial"/>
          <w:color w:val="000000"/>
          <w:sz w:val="27"/>
          <w:szCs w:val="27"/>
        </w:rPr>
        <w:t>Eucharistia</w:t>
      </w:r>
      <w:proofErr w:type="spellEnd"/>
      <w:r>
        <w:rPr>
          <w:rFonts w:ascii="Arial" w:hAnsi="Arial" w:cs="Arial"/>
          <w:color w:val="000000"/>
          <w:sz w:val="27"/>
          <w:szCs w:val="27"/>
        </w:rPr>
        <w:t>, De natura et origine placita, y escritos filosóficos de los cuales se conocen fragmentos.</w:t>
      </w:r>
      <w:r>
        <w:rPr>
          <w:rFonts w:ascii="Arial" w:hAnsi="Arial" w:cs="Arial"/>
          <w:color w:val="000000"/>
          <w:sz w:val="27"/>
          <w:szCs w:val="27"/>
        </w:rPr>
        <w:br/>
        <w:t xml:space="preserve">Hugo de San Víctor. N. -según la opinión más común- en </w:t>
      </w:r>
      <w:proofErr w:type="spellStart"/>
      <w:r>
        <w:rPr>
          <w:rFonts w:ascii="Arial" w:hAnsi="Arial" w:cs="Arial"/>
          <w:color w:val="000000"/>
          <w:sz w:val="27"/>
          <w:szCs w:val="27"/>
        </w:rPr>
        <w:t>Hartingam</w:t>
      </w:r>
      <w:proofErr w:type="spellEnd"/>
      <w:r>
        <w:rPr>
          <w:rFonts w:ascii="Arial" w:hAnsi="Arial" w:cs="Arial"/>
          <w:color w:val="000000"/>
          <w:sz w:val="27"/>
          <w:szCs w:val="27"/>
        </w:rPr>
        <w:t xml:space="preserve"> (Sajonia), </w:t>
      </w:r>
      <w:proofErr w:type="spellStart"/>
      <w:r>
        <w:rPr>
          <w:rFonts w:ascii="Arial" w:hAnsi="Arial" w:cs="Arial"/>
          <w:color w:val="000000"/>
          <w:sz w:val="27"/>
          <w:szCs w:val="27"/>
        </w:rPr>
        <w:t>ca</w:t>
      </w:r>
      <w:proofErr w:type="spellEnd"/>
      <w:r>
        <w:rPr>
          <w:rFonts w:ascii="Arial" w:hAnsi="Arial" w:cs="Arial"/>
          <w:color w:val="000000"/>
          <w:sz w:val="27"/>
          <w:szCs w:val="27"/>
        </w:rPr>
        <w:t xml:space="preserve">. 1096; fue educado en la Abadía de </w:t>
      </w:r>
      <w:proofErr w:type="spellStart"/>
      <w:r>
        <w:rPr>
          <w:rFonts w:ascii="Arial" w:hAnsi="Arial" w:cs="Arial"/>
          <w:color w:val="000000"/>
          <w:sz w:val="27"/>
          <w:szCs w:val="27"/>
        </w:rPr>
        <w:t>Hamersleben</w:t>
      </w:r>
      <w:proofErr w:type="spellEnd"/>
      <w:r>
        <w:rPr>
          <w:rFonts w:ascii="Arial" w:hAnsi="Arial" w:cs="Arial"/>
          <w:color w:val="000000"/>
          <w:sz w:val="27"/>
          <w:szCs w:val="27"/>
        </w:rPr>
        <w:t xml:space="preserve"> y después en el convento de los </w:t>
      </w:r>
      <w:proofErr w:type="spellStart"/>
      <w:r>
        <w:rPr>
          <w:rFonts w:ascii="Arial" w:hAnsi="Arial" w:cs="Arial"/>
          <w:color w:val="000000"/>
          <w:sz w:val="27"/>
          <w:szCs w:val="27"/>
        </w:rPr>
        <w:t>victorians</w:t>
      </w:r>
      <w:proofErr w:type="spellEnd"/>
      <w:r>
        <w:rPr>
          <w:rFonts w:ascii="Arial" w:hAnsi="Arial" w:cs="Arial"/>
          <w:color w:val="000000"/>
          <w:sz w:val="27"/>
          <w:szCs w:val="27"/>
        </w:rPr>
        <w:t xml:space="preserve"> donde ingresó en 1115. A partir de 1125 enseña en la escuela y en 1133 tomó su dirección, cargo en el que permaneció hasta su muerte en 1141. Es una personalidad completa de filósofo humanista, teólogo dogmático y místico, tres cualidades que une armónicamente y que hacen de él uno de los hombres más universales de su tiempo. Desde el punto de vista filosófico, su principal obra es el </w:t>
      </w:r>
      <w:proofErr w:type="spellStart"/>
      <w:r>
        <w:rPr>
          <w:rFonts w:ascii="Arial" w:hAnsi="Arial" w:cs="Arial"/>
          <w:color w:val="000000"/>
          <w:sz w:val="27"/>
          <w:szCs w:val="27"/>
        </w:rPr>
        <w:t>Didascalion</w:t>
      </w:r>
      <w:proofErr w:type="spellEnd"/>
      <w:r>
        <w:rPr>
          <w:rFonts w:ascii="Arial" w:hAnsi="Arial" w:cs="Arial"/>
          <w:color w:val="000000"/>
          <w:sz w:val="27"/>
          <w:szCs w:val="27"/>
        </w:rPr>
        <w:t xml:space="preserve">, resumen del saber sagrado y profano del s. XII. En el campo teológico merecen destacarse el De </w:t>
      </w:r>
      <w:proofErr w:type="spellStart"/>
      <w:r>
        <w:rPr>
          <w:rFonts w:ascii="Arial" w:hAnsi="Arial" w:cs="Arial"/>
          <w:color w:val="000000"/>
          <w:sz w:val="27"/>
          <w:szCs w:val="27"/>
        </w:rPr>
        <w:t>Sacramentis</w:t>
      </w:r>
      <w:proofErr w:type="spellEnd"/>
      <w:r>
        <w:rPr>
          <w:rFonts w:ascii="Arial" w:hAnsi="Arial" w:cs="Arial"/>
          <w:color w:val="000000"/>
          <w:sz w:val="27"/>
          <w:szCs w:val="27"/>
        </w:rPr>
        <w:t xml:space="preserve"> </w:t>
      </w:r>
      <w:proofErr w:type="spellStart"/>
      <w:r>
        <w:rPr>
          <w:rFonts w:ascii="Arial" w:hAnsi="Arial" w:cs="Arial"/>
          <w:color w:val="000000"/>
          <w:sz w:val="27"/>
          <w:szCs w:val="27"/>
        </w:rPr>
        <w:t>legis</w:t>
      </w:r>
      <w:proofErr w:type="spellEnd"/>
      <w:r>
        <w:rPr>
          <w:rFonts w:ascii="Arial" w:hAnsi="Arial" w:cs="Arial"/>
          <w:color w:val="000000"/>
          <w:sz w:val="27"/>
          <w:szCs w:val="27"/>
        </w:rPr>
        <w:t xml:space="preserve"> </w:t>
      </w:r>
      <w:proofErr w:type="spellStart"/>
      <w:r>
        <w:rPr>
          <w:rFonts w:ascii="Arial" w:hAnsi="Arial" w:cs="Arial"/>
          <w:color w:val="000000"/>
          <w:sz w:val="27"/>
          <w:szCs w:val="27"/>
        </w:rPr>
        <w:t>naturalis</w:t>
      </w:r>
      <w:proofErr w:type="spellEnd"/>
      <w:r>
        <w:rPr>
          <w:rFonts w:ascii="Arial" w:hAnsi="Arial" w:cs="Arial"/>
          <w:color w:val="000000"/>
          <w:sz w:val="27"/>
          <w:szCs w:val="27"/>
        </w:rPr>
        <w:t xml:space="preserve"> et </w:t>
      </w:r>
      <w:proofErr w:type="spellStart"/>
      <w:r>
        <w:rPr>
          <w:rFonts w:ascii="Arial" w:hAnsi="Arial" w:cs="Arial"/>
          <w:color w:val="000000"/>
          <w:sz w:val="27"/>
          <w:szCs w:val="27"/>
        </w:rPr>
        <w:t>scriptae</w:t>
      </w:r>
      <w:proofErr w:type="spellEnd"/>
      <w:r>
        <w:rPr>
          <w:rFonts w:ascii="Arial" w:hAnsi="Arial" w:cs="Arial"/>
          <w:color w:val="000000"/>
          <w:sz w:val="27"/>
          <w:szCs w:val="27"/>
        </w:rPr>
        <w:t xml:space="preserve"> y en especial el De </w:t>
      </w:r>
      <w:proofErr w:type="spellStart"/>
      <w:r>
        <w:rPr>
          <w:rFonts w:ascii="Arial" w:hAnsi="Arial" w:cs="Arial"/>
          <w:color w:val="000000"/>
          <w:sz w:val="27"/>
          <w:szCs w:val="27"/>
        </w:rPr>
        <w:lastRenderedPageBreak/>
        <w:t>Sacramentis</w:t>
      </w:r>
      <w:proofErr w:type="spellEnd"/>
      <w:r>
        <w:rPr>
          <w:rFonts w:ascii="Arial" w:hAnsi="Arial" w:cs="Arial"/>
          <w:color w:val="000000"/>
          <w:sz w:val="27"/>
          <w:szCs w:val="27"/>
        </w:rPr>
        <w:t xml:space="preserve"> Christianae fidei, así como la Summa </w:t>
      </w:r>
      <w:proofErr w:type="spellStart"/>
      <w:r>
        <w:rPr>
          <w:rFonts w:ascii="Arial" w:hAnsi="Arial" w:cs="Arial"/>
          <w:color w:val="000000"/>
          <w:sz w:val="27"/>
          <w:szCs w:val="27"/>
        </w:rPr>
        <w:t>Sententiarum</w:t>
      </w:r>
      <w:proofErr w:type="spellEnd"/>
      <w:r>
        <w:rPr>
          <w:rFonts w:ascii="Arial" w:hAnsi="Arial" w:cs="Arial"/>
          <w:color w:val="000000"/>
          <w:sz w:val="27"/>
          <w:szCs w:val="27"/>
        </w:rPr>
        <w:t>, cuya paternidad está muy discutida. Tiene además un comentario sobre la Jerarquía celeste del Pseudo-Dionisio y numerosas obras místicas.</w:t>
      </w:r>
      <w:r>
        <w:rPr>
          <w:rFonts w:ascii="Arial" w:hAnsi="Arial" w:cs="Arial"/>
          <w:color w:val="000000"/>
          <w:sz w:val="27"/>
          <w:szCs w:val="27"/>
        </w:rPr>
        <w:br/>
        <w:t>Sus escritos de teología mística se ocupan de la fe en sus datos objetivos (</w:t>
      </w:r>
      <w:proofErr w:type="spellStart"/>
      <w:r>
        <w:rPr>
          <w:rFonts w:ascii="Arial" w:hAnsi="Arial" w:cs="Arial"/>
          <w:color w:val="000000"/>
          <w:sz w:val="27"/>
          <w:szCs w:val="27"/>
        </w:rPr>
        <w:t>fides</w:t>
      </w:r>
      <w:proofErr w:type="spellEnd"/>
      <w:r>
        <w:rPr>
          <w:rFonts w:ascii="Arial" w:hAnsi="Arial" w:cs="Arial"/>
          <w:color w:val="000000"/>
          <w:sz w:val="27"/>
          <w:szCs w:val="27"/>
        </w:rPr>
        <w:t xml:space="preserve"> </w:t>
      </w:r>
      <w:proofErr w:type="spellStart"/>
      <w:r>
        <w:rPr>
          <w:rFonts w:ascii="Arial" w:hAnsi="Arial" w:cs="Arial"/>
          <w:color w:val="000000"/>
          <w:sz w:val="27"/>
          <w:szCs w:val="27"/>
        </w:rPr>
        <w:t>quae</w:t>
      </w:r>
      <w:proofErr w:type="spellEnd"/>
      <w:r>
        <w:rPr>
          <w:rFonts w:ascii="Arial" w:hAnsi="Arial" w:cs="Arial"/>
          <w:color w:val="000000"/>
          <w:sz w:val="27"/>
          <w:szCs w:val="27"/>
        </w:rPr>
        <w:t xml:space="preserve"> </w:t>
      </w:r>
      <w:proofErr w:type="spellStart"/>
      <w:r>
        <w:rPr>
          <w:rFonts w:ascii="Arial" w:hAnsi="Arial" w:cs="Arial"/>
          <w:color w:val="000000"/>
          <w:sz w:val="27"/>
          <w:szCs w:val="27"/>
        </w:rPr>
        <w:t>creditur</w:t>
      </w:r>
      <w:proofErr w:type="spellEnd"/>
      <w:r>
        <w:rPr>
          <w:rFonts w:ascii="Arial" w:hAnsi="Arial" w:cs="Arial"/>
          <w:color w:val="000000"/>
          <w:sz w:val="27"/>
          <w:szCs w:val="27"/>
        </w:rPr>
        <w:t>) y sobre todo en el sentimiento afectivo que ésta origina (</w:t>
      </w:r>
      <w:proofErr w:type="spellStart"/>
      <w:r>
        <w:rPr>
          <w:rFonts w:ascii="Arial" w:hAnsi="Arial" w:cs="Arial"/>
          <w:color w:val="000000"/>
          <w:sz w:val="27"/>
          <w:szCs w:val="27"/>
        </w:rPr>
        <w:t>affectus</w:t>
      </w:r>
      <w:proofErr w:type="spellEnd"/>
      <w:r>
        <w:rPr>
          <w:rFonts w:ascii="Arial" w:hAnsi="Arial" w:cs="Arial"/>
          <w:color w:val="000000"/>
          <w:sz w:val="27"/>
          <w:szCs w:val="27"/>
        </w:rPr>
        <w:t xml:space="preserve">, </w:t>
      </w:r>
      <w:proofErr w:type="spellStart"/>
      <w:r>
        <w:rPr>
          <w:rFonts w:ascii="Arial" w:hAnsi="Arial" w:cs="Arial"/>
          <w:color w:val="000000"/>
          <w:sz w:val="27"/>
          <w:szCs w:val="27"/>
        </w:rPr>
        <w:t>fides</w:t>
      </w:r>
      <w:proofErr w:type="spellEnd"/>
      <w:r>
        <w:rPr>
          <w:rFonts w:ascii="Arial" w:hAnsi="Arial" w:cs="Arial"/>
          <w:color w:val="000000"/>
          <w:sz w:val="27"/>
          <w:szCs w:val="27"/>
        </w:rPr>
        <w:t xml:space="preserve"> qua </w:t>
      </w:r>
      <w:proofErr w:type="spellStart"/>
      <w:r>
        <w:rPr>
          <w:rFonts w:ascii="Arial" w:hAnsi="Arial" w:cs="Arial"/>
          <w:color w:val="000000"/>
          <w:sz w:val="27"/>
          <w:szCs w:val="27"/>
        </w:rPr>
        <w:t>creditur</w:t>
      </w:r>
      <w:proofErr w:type="spellEnd"/>
      <w:r>
        <w:rPr>
          <w:rFonts w:ascii="Arial" w:hAnsi="Arial" w:cs="Arial"/>
          <w:color w:val="000000"/>
          <w:sz w:val="27"/>
          <w:szCs w:val="27"/>
        </w:rPr>
        <w:t xml:space="preserve">). Siguiendo a S. Agustín describe las etapas de la ascensión hacia Dios por medio del </w:t>
      </w:r>
      <w:proofErr w:type="spellStart"/>
      <w:r>
        <w:rPr>
          <w:rFonts w:ascii="Arial" w:hAnsi="Arial" w:cs="Arial"/>
          <w:color w:val="000000"/>
          <w:sz w:val="27"/>
          <w:szCs w:val="27"/>
        </w:rPr>
        <w:t>oculus</w:t>
      </w:r>
      <w:proofErr w:type="spellEnd"/>
      <w:r>
        <w:rPr>
          <w:rFonts w:ascii="Arial" w:hAnsi="Arial" w:cs="Arial"/>
          <w:color w:val="000000"/>
          <w:sz w:val="27"/>
          <w:szCs w:val="27"/>
        </w:rPr>
        <w:t xml:space="preserve"> </w:t>
      </w:r>
      <w:proofErr w:type="spellStart"/>
      <w:r>
        <w:rPr>
          <w:rFonts w:ascii="Arial" w:hAnsi="Arial" w:cs="Arial"/>
          <w:color w:val="000000"/>
          <w:sz w:val="27"/>
          <w:szCs w:val="27"/>
        </w:rPr>
        <w:t>contemplationis</w:t>
      </w:r>
      <w:proofErr w:type="spellEnd"/>
      <w:r>
        <w:rPr>
          <w:rFonts w:ascii="Arial" w:hAnsi="Arial" w:cs="Arial"/>
          <w:color w:val="000000"/>
          <w:sz w:val="27"/>
          <w:szCs w:val="27"/>
        </w:rPr>
        <w:t xml:space="preserve"> (el alma intuye a Dios) y por la </w:t>
      </w:r>
      <w:proofErr w:type="spellStart"/>
      <w:r>
        <w:rPr>
          <w:rFonts w:ascii="Arial" w:hAnsi="Arial" w:cs="Arial"/>
          <w:color w:val="000000"/>
          <w:sz w:val="27"/>
          <w:szCs w:val="27"/>
        </w:rPr>
        <w:t>contemplatio</w:t>
      </w:r>
      <w:proofErr w:type="spellEnd"/>
      <w:r>
        <w:rPr>
          <w:rFonts w:ascii="Arial" w:hAnsi="Arial" w:cs="Arial"/>
          <w:color w:val="000000"/>
          <w:sz w:val="27"/>
          <w:szCs w:val="27"/>
        </w:rPr>
        <w:t xml:space="preserve"> (el alma clava su mirada en el ser infinito de su creador). Pone la mística como coronamiento de una teología que apela a las posibilidades ordinarias de la inteligencia. Esta mística no consiste tanto en la atribución de experiencias o revelaciones excepcionales, como en buscar interpretaciones alegóricas de las cosas naturales y conducir el alma hacia la paz y el gozo interior por las vías del recogimiento. De gran importancia es también su teología sacramentaría. Empieza por establecer una definición elaborada de sacramento; acuña además una terminología nueva distinguiendo entre los sacramentos de la salud (sacramenta </w:t>
      </w:r>
      <w:proofErr w:type="spellStart"/>
      <w:r>
        <w:rPr>
          <w:rFonts w:ascii="Arial" w:hAnsi="Arial" w:cs="Arial"/>
          <w:color w:val="000000"/>
          <w:sz w:val="27"/>
          <w:szCs w:val="27"/>
        </w:rPr>
        <w:t>salutis</w:t>
      </w:r>
      <w:proofErr w:type="spellEnd"/>
      <w:r>
        <w:rPr>
          <w:rFonts w:ascii="Arial" w:hAnsi="Arial" w:cs="Arial"/>
          <w:color w:val="000000"/>
          <w:sz w:val="27"/>
          <w:szCs w:val="27"/>
        </w:rPr>
        <w:t>) en los cuales consiste la salvación y por los cuales se recibe, y los sacramentos de administración y de ejercitación, bajo cuyos nombres incluye a los que luego se denominarían sacramentales (v.).</w:t>
      </w:r>
      <w:r>
        <w:rPr>
          <w:rFonts w:ascii="Arial" w:hAnsi="Arial" w:cs="Arial"/>
          <w:color w:val="000000"/>
          <w:sz w:val="27"/>
          <w:szCs w:val="27"/>
        </w:rPr>
        <w:br/>
        <w:t>En la interpretación de la S. E., Hugo sigue la línea trazada por Casiano, S. Agustín y S. jerónimo, tomando del primero la distinción entre los cuatro sentidos que los libros sagrados tienen: el histórico, el tropológico, el alegórico y el anagógico.</w:t>
      </w:r>
      <w:r>
        <w:rPr>
          <w:rFonts w:ascii="Arial" w:hAnsi="Arial" w:cs="Arial"/>
          <w:color w:val="000000"/>
          <w:sz w:val="27"/>
          <w:szCs w:val="27"/>
        </w:rPr>
        <w:br/>
        <w:t xml:space="preserve">Ricardo de San Víctor. Escocés de nacimiento, discípulo y sucesor de Hugo; muy joven ingresó en el convento victoriano de París, del cual fue Prior desde 1162 hasta su muerte en 1173. En los anales de la mística es casi tan conocido como su maestro. Describiendo los grados de la contemplación, opone el conocimiento de Dios que obtienen los filósofos mediante el discurso de la razón y el estudio del mundo sensible a los estados de conocimiento y amor que son superiores a las fuerzas de la razón. Desde el punto de vista filosófico sus obras más importantes son: </w:t>
      </w:r>
      <w:proofErr w:type="spellStart"/>
      <w:r>
        <w:rPr>
          <w:rFonts w:ascii="Arial" w:hAnsi="Arial" w:cs="Arial"/>
          <w:color w:val="000000"/>
          <w:sz w:val="27"/>
          <w:szCs w:val="27"/>
        </w:rPr>
        <w:t>Liber</w:t>
      </w:r>
      <w:proofErr w:type="spellEnd"/>
      <w:r>
        <w:rPr>
          <w:rFonts w:ascii="Arial" w:hAnsi="Arial" w:cs="Arial"/>
          <w:color w:val="000000"/>
          <w:sz w:val="27"/>
          <w:szCs w:val="27"/>
        </w:rPr>
        <w:t xml:space="preserve"> </w:t>
      </w:r>
      <w:proofErr w:type="spellStart"/>
      <w:r>
        <w:rPr>
          <w:rFonts w:ascii="Arial" w:hAnsi="Arial" w:cs="Arial"/>
          <w:color w:val="000000"/>
          <w:sz w:val="27"/>
          <w:szCs w:val="27"/>
        </w:rPr>
        <w:t>exercitionum</w:t>
      </w:r>
      <w:proofErr w:type="spellEnd"/>
      <w:r>
        <w:rPr>
          <w:rFonts w:ascii="Arial" w:hAnsi="Arial" w:cs="Arial"/>
          <w:color w:val="000000"/>
          <w:sz w:val="27"/>
          <w:szCs w:val="27"/>
        </w:rPr>
        <w:t xml:space="preserve"> (extracto del </w:t>
      </w:r>
      <w:proofErr w:type="spellStart"/>
      <w:r>
        <w:rPr>
          <w:rFonts w:ascii="Arial" w:hAnsi="Arial" w:cs="Arial"/>
          <w:color w:val="000000"/>
          <w:sz w:val="27"/>
          <w:szCs w:val="27"/>
        </w:rPr>
        <w:t>Didascalion</w:t>
      </w:r>
      <w:proofErr w:type="spellEnd"/>
      <w:r>
        <w:rPr>
          <w:rFonts w:ascii="Arial" w:hAnsi="Arial" w:cs="Arial"/>
          <w:color w:val="000000"/>
          <w:sz w:val="27"/>
          <w:szCs w:val="27"/>
        </w:rPr>
        <w:t xml:space="preserve">), De </w:t>
      </w:r>
      <w:proofErr w:type="spellStart"/>
      <w:r>
        <w:rPr>
          <w:rFonts w:ascii="Arial" w:hAnsi="Arial" w:cs="Arial"/>
          <w:color w:val="000000"/>
          <w:sz w:val="27"/>
          <w:szCs w:val="27"/>
        </w:rPr>
        <w:t>preparatione</w:t>
      </w:r>
      <w:proofErr w:type="spellEnd"/>
      <w:r>
        <w:rPr>
          <w:rFonts w:ascii="Arial" w:hAnsi="Arial" w:cs="Arial"/>
          <w:color w:val="000000"/>
          <w:sz w:val="27"/>
          <w:szCs w:val="27"/>
        </w:rPr>
        <w:t xml:space="preserve"> </w:t>
      </w:r>
      <w:proofErr w:type="spellStart"/>
      <w:r>
        <w:rPr>
          <w:rFonts w:ascii="Arial" w:hAnsi="Arial" w:cs="Arial"/>
          <w:color w:val="000000"/>
          <w:sz w:val="27"/>
          <w:szCs w:val="27"/>
        </w:rPr>
        <w:t>animi</w:t>
      </w:r>
      <w:proofErr w:type="spellEnd"/>
      <w:r>
        <w:rPr>
          <w:rFonts w:ascii="Arial" w:hAnsi="Arial" w:cs="Arial"/>
          <w:color w:val="000000"/>
          <w:sz w:val="27"/>
          <w:szCs w:val="27"/>
        </w:rPr>
        <w:t xml:space="preserve"> ad </w:t>
      </w:r>
      <w:proofErr w:type="spellStart"/>
      <w:r>
        <w:rPr>
          <w:rFonts w:ascii="Arial" w:hAnsi="Arial" w:cs="Arial"/>
          <w:color w:val="000000"/>
          <w:sz w:val="27"/>
          <w:szCs w:val="27"/>
        </w:rPr>
        <w:t>contemplationem</w:t>
      </w:r>
      <w:proofErr w:type="spellEnd"/>
      <w:r>
        <w:rPr>
          <w:rFonts w:ascii="Arial" w:hAnsi="Arial" w:cs="Arial"/>
          <w:color w:val="000000"/>
          <w:sz w:val="27"/>
          <w:szCs w:val="27"/>
        </w:rPr>
        <w:t xml:space="preserve"> ó </w:t>
      </w:r>
      <w:proofErr w:type="spellStart"/>
      <w:r>
        <w:rPr>
          <w:rFonts w:ascii="Arial" w:hAnsi="Arial" w:cs="Arial"/>
          <w:color w:val="000000"/>
          <w:sz w:val="27"/>
          <w:szCs w:val="27"/>
        </w:rPr>
        <w:t>Benjamin</w:t>
      </w:r>
      <w:proofErr w:type="spellEnd"/>
      <w:r>
        <w:rPr>
          <w:rFonts w:ascii="Arial" w:hAnsi="Arial" w:cs="Arial"/>
          <w:color w:val="000000"/>
          <w:sz w:val="27"/>
          <w:szCs w:val="27"/>
        </w:rPr>
        <w:t xml:space="preserve"> </w:t>
      </w:r>
      <w:proofErr w:type="spellStart"/>
      <w:r>
        <w:rPr>
          <w:rFonts w:ascii="Arial" w:hAnsi="Arial" w:cs="Arial"/>
          <w:color w:val="000000"/>
          <w:sz w:val="27"/>
          <w:szCs w:val="27"/>
        </w:rPr>
        <w:t>minor</w:t>
      </w:r>
      <w:proofErr w:type="spellEnd"/>
      <w:r>
        <w:rPr>
          <w:rFonts w:ascii="Arial" w:hAnsi="Arial" w:cs="Arial"/>
          <w:color w:val="000000"/>
          <w:sz w:val="27"/>
          <w:szCs w:val="27"/>
        </w:rPr>
        <w:t xml:space="preserve"> y De gratia </w:t>
      </w:r>
      <w:proofErr w:type="spellStart"/>
      <w:r>
        <w:rPr>
          <w:rFonts w:ascii="Arial" w:hAnsi="Arial" w:cs="Arial"/>
          <w:color w:val="000000"/>
          <w:sz w:val="27"/>
          <w:szCs w:val="27"/>
        </w:rPr>
        <w:t>contemplationis</w:t>
      </w:r>
      <w:proofErr w:type="spellEnd"/>
      <w:r>
        <w:rPr>
          <w:rFonts w:ascii="Arial" w:hAnsi="Arial" w:cs="Arial"/>
          <w:color w:val="000000"/>
          <w:sz w:val="27"/>
          <w:szCs w:val="27"/>
        </w:rPr>
        <w:t xml:space="preserve"> ó </w:t>
      </w:r>
      <w:proofErr w:type="spellStart"/>
      <w:r>
        <w:rPr>
          <w:rFonts w:ascii="Arial" w:hAnsi="Arial" w:cs="Arial"/>
          <w:color w:val="000000"/>
          <w:sz w:val="27"/>
          <w:szCs w:val="27"/>
        </w:rPr>
        <w:t>Benjamin</w:t>
      </w:r>
      <w:proofErr w:type="spellEnd"/>
      <w:r>
        <w:rPr>
          <w:rFonts w:ascii="Arial" w:hAnsi="Arial" w:cs="Arial"/>
          <w:color w:val="000000"/>
          <w:sz w:val="27"/>
          <w:szCs w:val="27"/>
        </w:rPr>
        <w:t xml:space="preserve"> </w:t>
      </w:r>
      <w:proofErr w:type="spellStart"/>
      <w:r>
        <w:rPr>
          <w:rFonts w:ascii="Arial" w:hAnsi="Arial" w:cs="Arial"/>
          <w:color w:val="000000"/>
          <w:sz w:val="27"/>
          <w:szCs w:val="27"/>
        </w:rPr>
        <w:t>major</w:t>
      </w:r>
      <w:proofErr w:type="spellEnd"/>
      <w:r>
        <w:rPr>
          <w:rFonts w:ascii="Arial" w:hAnsi="Arial" w:cs="Arial"/>
          <w:color w:val="000000"/>
          <w:sz w:val="27"/>
          <w:szCs w:val="27"/>
        </w:rPr>
        <w:t xml:space="preserve">. Su obra maestra es el De Trinitate, en la que no sólo trata de este dogma sino de toda la doctrina sobre Dios. Dedica gran importancia al tema de las </w:t>
      </w:r>
      <w:r>
        <w:rPr>
          <w:rFonts w:ascii="Arial" w:hAnsi="Arial" w:cs="Arial"/>
          <w:color w:val="000000"/>
          <w:sz w:val="27"/>
          <w:szCs w:val="27"/>
        </w:rPr>
        <w:lastRenderedPageBreak/>
        <w:t>pruebas de la existencia de Dios, partiendo de lo primero que el mundo sensible ofrece al pensamiento, la noción de una realidad cambiante marcada con una deficiencia ontológica; por oposición, la razón saca de ahí la noción de realidad inmutable y ontológicamente suficiente. Desarrolla esta idea desde diversas perspectivas; se ha podido decir que después de S. Anselmo y S. Tomás, las pruebas de Ricardo son las más filosóficas que la historia ha registrado.</w:t>
      </w:r>
      <w:r>
        <w:rPr>
          <w:rFonts w:ascii="Arial" w:hAnsi="Arial" w:cs="Arial"/>
          <w:color w:val="000000"/>
          <w:sz w:val="27"/>
          <w:szCs w:val="27"/>
        </w:rPr>
        <w:br/>
        <w:t xml:space="preserve">Godofredo de San Víctor. Muere en 1194. Es autor de </w:t>
      </w:r>
      <w:proofErr w:type="spellStart"/>
      <w:r>
        <w:rPr>
          <w:rFonts w:ascii="Arial" w:hAnsi="Arial" w:cs="Arial"/>
          <w:color w:val="000000"/>
          <w:sz w:val="27"/>
          <w:szCs w:val="27"/>
        </w:rPr>
        <w:t>Fons</w:t>
      </w:r>
      <w:proofErr w:type="spellEnd"/>
      <w:r>
        <w:rPr>
          <w:rFonts w:ascii="Arial" w:hAnsi="Arial" w:cs="Arial"/>
          <w:color w:val="000000"/>
          <w:sz w:val="27"/>
          <w:szCs w:val="27"/>
        </w:rPr>
        <w:t xml:space="preserve"> </w:t>
      </w:r>
      <w:proofErr w:type="spellStart"/>
      <w:r>
        <w:rPr>
          <w:rFonts w:ascii="Arial" w:hAnsi="Arial" w:cs="Arial"/>
          <w:color w:val="000000"/>
          <w:sz w:val="27"/>
          <w:szCs w:val="27"/>
        </w:rPr>
        <w:t>philosophie</w:t>
      </w:r>
      <w:proofErr w:type="spellEnd"/>
      <w:r>
        <w:rPr>
          <w:rFonts w:ascii="Arial" w:hAnsi="Arial" w:cs="Arial"/>
          <w:color w:val="000000"/>
          <w:sz w:val="27"/>
          <w:szCs w:val="27"/>
        </w:rPr>
        <w:t xml:space="preserve">, donde se encuentra una clasificación de las ciencias y una enumeración de las fuentes antiguas de donde se nutre la filosofía: Platón, Aristóteles, </w:t>
      </w:r>
      <w:proofErr w:type="spellStart"/>
      <w:r>
        <w:rPr>
          <w:rFonts w:ascii="Arial" w:hAnsi="Arial" w:cs="Arial"/>
          <w:color w:val="000000"/>
          <w:sz w:val="27"/>
          <w:szCs w:val="27"/>
        </w:rPr>
        <w:t>Boecio</w:t>
      </w:r>
      <w:proofErr w:type="spellEnd"/>
      <w:r>
        <w:rPr>
          <w:rFonts w:ascii="Arial" w:hAnsi="Arial" w:cs="Arial"/>
          <w:color w:val="000000"/>
          <w:sz w:val="27"/>
          <w:szCs w:val="27"/>
        </w:rPr>
        <w:t xml:space="preserve">, M. Capela, Macrobio. En su De </w:t>
      </w:r>
      <w:proofErr w:type="spellStart"/>
      <w:r>
        <w:rPr>
          <w:rFonts w:ascii="Arial" w:hAnsi="Arial" w:cs="Arial"/>
          <w:color w:val="000000"/>
          <w:sz w:val="27"/>
          <w:szCs w:val="27"/>
        </w:rPr>
        <w:t>modernis</w:t>
      </w:r>
      <w:proofErr w:type="spellEnd"/>
      <w:r>
        <w:rPr>
          <w:rFonts w:ascii="Arial" w:hAnsi="Arial" w:cs="Arial"/>
          <w:color w:val="000000"/>
          <w:sz w:val="27"/>
          <w:szCs w:val="27"/>
        </w:rPr>
        <w:t xml:space="preserve"> </w:t>
      </w:r>
      <w:proofErr w:type="spellStart"/>
      <w:r>
        <w:rPr>
          <w:rFonts w:ascii="Arial" w:hAnsi="Arial" w:cs="Arial"/>
          <w:color w:val="000000"/>
          <w:sz w:val="27"/>
          <w:szCs w:val="27"/>
        </w:rPr>
        <w:t>philosophis</w:t>
      </w:r>
      <w:proofErr w:type="spellEnd"/>
      <w:r>
        <w:rPr>
          <w:rFonts w:ascii="Arial" w:hAnsi="Arial" w:cs="Arial"/>
          <w:color w:val="000000"/>
          <w:sz w:val="27"/>
          <w:szCs w:val="27"/>
        </w:rPr>
        <w:t xml:space="preserve"> et </w:t>
      </w:r>
      <w:proofErr w:type="spellStart"/>
      <w:r>
        <w:rPr>
          <w:rFonts w:ascii="Arial" w:hAnsi="Arial" w:cs="Arial"/>
          <w:color w:val="000000"/>
          <w:sz w:val="27"/>
          <w:szCs w:val="27"/>
        </w:rPr>
        <w:t>primum</w:t>
      </w:r>
      <w:proofErr w:type="spellEnd"/>
      <w:r>
        <w:rPr>
          <w:rFonts w:ascii="Arial" w:hAnsi="Arial" w:cs="Arial"/>
          <w:color w:val="000000"/>
          <w:sz w:val="27"/>
          <w:szCs w:val="27"/>
        </w:rPr>
        <w:t xml:space="preserve"> de </w:t>
      </w:r>
      <w:proofErr w:type="spellStart"/>
      <w:r>
        <w:rPr>
          <w:rFonts w:ascii="Arial" w:hAnsi="Arial" w:cs="Arial"/>
          <w:color w:val="000000"/>
          <w:sz w:val="27"/>
          <w:szCs w:val="27"/>
        </w:rPr>
        <w:t>nominalibus</w:t>
      </w:r>
      <w:proofErr w:type="spellEnd"/>
      <w:r>
        <w:rPr>
          <w:rFonts w:ascii="Arial" w:hAnsi="Arial" w:cs="Arial"/>
          <w:color w:val="000000"/>
          <w:sz w:val="27"/>
          <w:szCs w:val="27"/>
        </w:rPr>
        <w:t xml:space="preserve"> et </w:t>
      </w:r>
      <w:proofErr w:type="spellStart"/>
      <w:r>
        <w:rPr>
          <w:rFonts w:ascii="Arial" w:hAnsi="Arial" w:cs="Arial"/>
          <w:color w:val="000000"/>
          <w:sz w:val="27"/>
          <w:szCs w:val="27"/>
        </w:rPr>
        <w:t>realibus</w:t>
      </w:r>
      <w:proofErr w:type="spellEnd"/>
      <w:r>
        <w:rPr>
          <w:rFonts w:ascii="Arial" w:hAnsi="Arial" w:cs="Arial"/>
          <w:color w:val="000000"/>
          <w:sz w:val="27"/>
          <w:szCs w:val="27"/>
        </w:rPr>
        <w:t xml:space="preserve">, brinda un catálogo de las </w:t>
      </w:r>
      <w:proofErr w:type="spellStart"/>
      <w:r>
        <w:rPr>
          <w:rFonts w:ascii="Arial" w:hAnsi="Arial" w:cs="Arial"/>
          <w:color w:val="000000"/>
          <w:sz w:val="27"/>
          <w:szCs w:val="27"/>
        </w:rPr>
        <w:t>diveras</w:t>
      </w:r>
      <w:proofErr w:type="spellEnd"/>
      <w:r>
        <w:rPr>
          <w:rFonts w:ascii="Arial" w:hAnsi="Arial" w:cs="Arial"/>
          <w:color w:val="000000"/>
          <w:sz w:val="27"/>
          <w:szCs w:val="27"/>
        </w:rPr>
        <w:t xml:space="preserve"> soluciones dadas al problema de los universales. En su obra De </w:t>
      </w:r>
      <w:proofErr w:type="spellStart"/>
      <w:r>
        <w:rPr>
          <w:rFonts w:ascii="Arial" w:hAnsi="Arial" w:cs="Arial"/>
          <w:color w:val="000000"/>
          <w:sz w:val="27"/>
          <w:szCs w:val="27"/>
        </w:rPr>
        <w:t>microcosmo</w:t>
      </w:r>
      <w:proofErr w:type="spellEnd"/>
      <w:r>
        <w:rPr>
          <w:rFonts w:ascii="Arial" w:hAnsi="Arial" w:cs="Arial"/>
          <w:color w:val="000000"/>
          <w:sz w:val="27"/>
          <w:szCs w:val="27"/>
        </w:rPr>
        <w:t xml:space="preserve"> </w:t>
      </w:r>
      <w:proofErr w:type="spellStart"/>
      <w:r>
        <w:rPr>
          <w:rFonts w:ascii="Arial" w:hAnsi="Arial" w:cs="Arial"/>
          <w:color w:val="000000"/>
          <w:sz w:val="27"/>
          <w:szCs w:val="27"/>
        </w:rPr>
        <w:t>Grabmann</w:t>
      </w:r>
      <w:proofErr w:type="spellEnd"/>
      <w:r>
        <w:rPr>
          <w:rFonts w:ascii="Arial" w:hAnsi="Arial" w:cs="Arial"/>
          <w:color w:val="000000"/>
          <w:sz w:val="27"/>
          <w:szCs w:val="27"/>
        </w:rPr>
        <w:t xml:space="preserve"> reconoce fundida la mentalidad platónica de </w:t>
      </w:r>
      <w:proofErr w:type="spellStart"/>
      <w:r>
        <w:rPr>
          <w:rFonts w:ascii="Arial" w:hAnsi="Arial" w:cs="Arial"/>
          <w:color w:val="000000"/>
          <w:sz w:val="27"/>
          <w:szCs w:val="27"/>
        </w:rPr>
        <w:t>Chartres</w:t>
      </w:r>
      <w:proofErr w:type="spellEnd"/>
      <w:r>
        <w:rPr>
          <w:rFonts w:ascii="Arial" w:hAnsi="Arial" w:cs="Arial"/>
          <w:color w:val="000000"/>
          <w:sz w:val="27"/>
          <w:szCs w:val="27"/>
        </w:rPr>
        <w:t xml:space="preserve"> (v.), el misticismo </w:t>
      </w:r>
      <w:proofErr w:type="spellStart"/>
      <w:r>
        <w:rPr>
          <w:rFonts w:ascii="Arial" w:hAnsi="Arial" w:cs="Arial"/>
          <w:color w:val="000000"/>
          <w:sz w:val="27"/>
          <w:szCs w:val="27"/>
        </w:rPr>
        <w:t>victorino</w:t>
      </w:r>
      <w:proofErr w:type="spellEnd"/>
      <w:r>
        <w:rPr>
          <w:rFonts w:ascii="Arial" w:hAnsi="Arial" w:cs="Arial"/>
          <w:color w:val="000000"/>
          <w:sz w:val="27"/>
          <w:szCs w:val="27"/>
        </w:rPr>
        <w:t xml:space="preserve"> y el espíritu dialéctico de Aristóteles.</w:t>
      </w:r>
      <w:r>
        <w:rPr>
          <w:rFonts w:ascii="Arial" w:hAnsi="Arial" w:cs="Arial"/>
          <w:color w:val="000000"/>
          <w:sz w:val="27"/>
          <w:szCs w:val="27"/>
        </w:rPr>
        <w:br/>
        <w:t xml:space="preserve">Otros autores: Tomás </w:t>
      </w:r>
      <w:proofErr w:type="spellStart"/>
      <w:r>
        <w:rPr>
          <w:rFonts w:ascii="Arial" w:hAnsi="Arial" w:cs="Arial"/>
          <w:color w:val="000000"/>
          <w:sz w:val="27"/>
          <w:szCs w:val="27"/>
        </w:rPr>
        <w:t>Gallus</w:t>
      </w:r>
      <w:proofErr w:type="spellEnd"/>
      <w:r>
        <w:rPr>
          <w:rFonts w:ascii="Arial" w:hAnsi="Arial" w:cs="Arial"/>
          <w:color w:val="000000"/>
          <w:sz w:val="27"/>
          <w:szCs w:val="27"/>
        </w:rPr>
        <w:t xml:space="preserve">, de Vercelli o </w:t>
      </w:r>
      <w:proofErr w:type="spellStart"/>
      <w:r>
        <w:rPr>
          <w:rFonts w:ascii="Arial" w:hAnsi="Arial" w:cs="Arial"/>
          <w:color w:val="000000"/>
          <w:sz w:val="27"/>
          <w:szCs w:val="27"/>
        </w:rPr>
        <w:t>Vercellensis</w:t>
      </w:r>
      <w:proofErr w:type="spellEnd"/>
      <w:r>
        <w:rPr>
          <w:rFonts w:ascii="Arial" w:hAnsi="Arial" w:cs="Arial"/>
          <w:color w:val="000000"/>
          <w:sz w:val="27"/>
          <w:szCs w:val="27"/>
        </w:rPr>
        <w:t>, formado en la escuela de S. V. y que vivió luego en Italia, al fundar en Vercelli el monasterio de S. Andrés, del que fue abad (m. en 1246); Adán de S. V., conocido por su poesía mística, etc.</w:t>
      </w:r>
    </w:p>
    <w:p w:rsidR="00AD50C4" w:rsidRDefault="00AD50C4" w:rsidP="00AD50C4">
      <w:pPr>
        <w:pStyle w:val="NormalWeb"/>
        <w:ind w:left="461" w:right="461"/>
        <w:jc w:val="right"/>
        <w:rPr>
          <w:color w:val="000000"/>
          <w:sz w:val="27"/>
          <w:szCs w:val="27"/>
        </w:rPr>
      </w:pPr>
      <w:r>
        <w:rPr>
          <w:rFonts w:ascii="Arial" w:hAnsi="Arial" w:cs="Arial"/>
          <w:color w:val="000000"/>
          <w:sz w:val="27"/>
          <w:szCs w:val="27"/>
        </w:rPr>
        <w:br/>
        <w:t>J. GUSTAVO RUIZ R.</w:t>
      </w:r>
      <w:r>
        <w:rPr>
          <w:rStyle w:val="apple-converted-space"/>
          <w:rFonts w:ascii="Arial" w:hAnsi="Arial" w:cs="Arial"/>
          <w:color w:val="000000"/>
          <w:sz w:val="27"/>
          <w:szCs w:val="27"/>
        </w:rPr>
        <w:t> </w:t>
      </w:r>
      <w:r>
        <w:rPr>
          <w:rFonts w:ascii="Arial" w:hAnsi="Arial" w:cs="Arial"/>
          <w:color w:val="000000"/>
          <w:sz w:val="27"/>
          <w:szCs w:val="27"/>
        </w:rPr>
        <w:br/>
        <w:t> </w:t>
      </w:r>
    </w:p>
    <w:p w:rsidR="00AD50C4" w:rsidRDefault="00AD50C4" w:rsidP="00AD50C4">
      <w:pPr>
        <w:pStyle w:val="NormalWeb"/>
        <w:ind w:left="461" w:right="461"/>
        <w:rPr>
          <w:color w:val="000000"/>
          <w:sz w:val="27"/>
          <w:szCs w:val="27"/>
        </w:rPr>
      </w:pPr>
      <w:r w:rsidRPr="00AD50C4">
        <w:rPr>
          <w:rFonts w:ascii="Arial" w:hAnsi="Arial" w:cs="Arial"/>
          <w:color w:val="000000"/>
          <w:sz w:val="27"/>
          <w:szCs w:val="27"/>
          <w:lang w:val="fr-FR"/>
        </w:rPr>
        <w:t xml:space="preserve">BIBL.: Sobre la </w:t>
      </w:r>
      <w:proofErr w:type="spellStart"/>
      <w:r w:rsidRPr="00AD50C4">
        <w:rPr>
          <w:rFonts w:ascii="Arial" w:hAnsi="Arial" w:cs="Arial"/>
          <w:color w:val="000000"/>
          <w:sz w:val="27"/>
          <w:szCs w:val="27"/>
          <w:lang w:val="fr-FR"/>
        </w:rPr>
        <w:t>época</w:t>
      </w:r>
      <w:proofErr w:type="spellEnd"/>
      <w:r w:rsidRPr="00AD50C4">
        <w:rPr>
          <w:rFonts w:ascii="Arial" w:hAnsi="Arial" w:cs="Arial"/>
          <w:color w:val="000000"/>
          <w:sz w:val="27"/>
          <w:szCs w:val="27"/>
          <w:lang w:val="fr-FR"/>
        </w:rPr>
        <w:t xml:space="preserve"> en </w:t>
      </w:r>
      <w:proofErr w:type="spellStart"/>
      <w:r w:rsidRPr="00AD50C4">
        <w:rPr>
          <w:rFonts w:ascii="Arial" w:hAnsi="Arial" w:cs="Arial"/>
          <w:color w:val="000000"/>
          <w:sz w:val="27"/>
          <w:szCs w:val="27"/>
          <w:lang w:val="fr-FR"/>
        </w:rPr>
        <w:t>general</w:t>
      </w:r>
      <w:proofErr w:type="spellEnd"/>
      <w:r w:rsidRPr="00AD50C4">
        <w:rPr>
          <w:rFonts w:ascii="Arial" w:hAnsi="Arial" w:cs="Arial"/>
          <w:color w:val="000000"/>
          <w:sz w:val="27"/>
          <w:szCs w:val="27"/>
          <w:lang w:val="fr-FR"/>
        </w:rPr>
        <w:t xml:space="preserve">: G. ROBERT, Les </w:t>
      </w:r>
      <w:proofErr w:type="spellStart"/>
      <w:r w:rsidRPr="00AD50C4">
        <w:rPr>
          <w:rFonts w:ascii="Arial" w:hAnsi="Arial" w:cs="Arial"/>
          <w:color w:val="000000"/>
          <w:sz w:val="27"/>
          <w:szCs w:val="27"/>
          <w:lang w:val="fr-FR"/>
        </w:rPr>
        <w:t>Écbles</w:t>
      </w:r>
      <w:proofErr w:type="spellEnd"/>
      <w:r w:rsidRPr="00AD50C4">
        <w:rPr>
          <w:rFonts w:ascii="Arial" w:hAnsi="Arial" w:cs="Arial"/>
          <w:color w:val="000000"/>
          <w:sz w:val="27"/>
          <w:szCs w:val="27"/>
          <w:lang w:val="fr-FR"/>
        </w:rPr>
        <w:t xml:space="preserve"> et 1'enseignement de la théologie pendant la </w:t>
      </w:r>
      <w:proofErr w:type="spellStart"/>
      <w:r w:rsidRPr="00AD50C4">
        <w:rPr>
          <w:rFonts w:ascii="Arial" w:hAnsi="Arial" w:cs="Arial"/>
          <w:color w:val="000000"/>
          <w:sz w:val="27"/>
          <w:szCs w:val="27"/>
          <w:lang w:val="fr-FR"/>
        </w:rPr>
        <w:t>premiére</w:t>
      </w:r>
      <w:proofErr w:type="spellEnd"/>
      <w:r w:rsidRPr="00AD50C4">
        <w:rPr>
          <w:rFonts w:ascii="Arial" w:hAnsi="Arial" w:cs="Arial"/>
          <w:color w:val="000000"/>
          <w:sz w:val="27"/>
          <w:szCs w:val="27"/>
          <w:lang w:val="fr-FR"/>
        </w:rPr>
        <w:t xml:space="preserve"> moitié du XII- </w:t>
      </w:r>
      <w:proofErr w:type="spellStart"/>
      <w:r w:rsidRPr="00AD50C4">
        <w:rPr>
          <w:rFonts w:ascii="Arial" w:hAnsi="Arial" w:cs="Arial"/>
          <w:color w:val="000000"/>
          <w:sz w:val="27"/>
          <w:szCs w:val="27"/>
          <w:lang w:val="fr-FR"/>
        </w:rPr>
        <w:t>siécle</w:t>
      </w:r>
      <w:proofErr w:type="spellEnd"/>
      <w:r w:rsidRPr="00AD50C4">
        <w:rPr>
          <w:rFonts w:ascii="Arial" w:hAnsi="Arial" w:cs="Arial"/>
          <w:color w:val="000000"/>
          <w:sz w:val="27"/>
          <w:szCs w:val="27"/>
          <w:lang w:val="fr-FR"/>
        </w:rPr>
        <w:t xml:space="preserve">, </w:t>
      </w:r>
      <w:proofErr w:type="spellStart"/>
      <w:r w:rsidRPr="00AD50C4">
        <w:rPr>
          <w:rFonts w:ascii="Arial" w:hAnsi="Arial" w:cs="Arial"/>
          <w:color w:val="000000"/>
          <w:sz w:val="27"/>
          <w:szCs w:val="27"/>
          <w:lang w:val="fr-FR"/>
        </w:rPr>
        <w:t>París</w:t>
      </w:r>
      <w:proofErr w:type="spellEnd"/>
      <w:r w:rsidRPr="00AD50C4">
        <w:rPr>
          <w:rFonts w:ascii="Arial" w:hAnsi="Arial" w:cs="Arial"/>
          <w:color w:val="000000"/>
          <w:sz w:val="27"/>
          <w:szCs w:val="27"/>
          <w:lang w:val="fr-FR"/>
        </w:rPr>
        <w:t xml:space="preserve"> 1909; É. GILSON, La </w:t>
      </w:r>
      <w:proofErr w:type="spellStart"/>
      <w:r w:rsidRPr="00AD50C4">
        <w:rPr>
          <w:rFonts w:ascii="Arial" w:hAnsi="Arial" w:cs="Arial"/>
          <w:color w:val="000000"/>
          <w:sz w:val="27"/>
          <w:szCs w:val="27"/>
          <w:lang w:val="fr-FR"/>
        </w:rPr>
        <w:t>filosofía</w:t>
      </w:r>
      <w:proofErr w:type="spellEnd"/>
      <w:r w:rsidRPr="00AD50C4">
        <w:rPr>
          <w:rFonts w:ascii="Arial" w:hAnsi="Arial" w:cs="Arial"/>
          <w:color w:val="000000"/>
          <w:sz w:val="27"/>
          <w:szCs w:val="27"/>
          <w:lang w:val="fr-FR"/>
        </w:rPr>
        <w:t xml:space="preserve"> en la </w:t>
      </w:r>
      <w:proofErr w:type="spellStart"/>
      <w:r w:rsidRPr="00AD50C4">
        <w:rPr>
          <w:rFonts w:ascii="Arial" w:hAnsi="Arial" w:cs="Arial"/>
          <w:color w:val="000000"/>
          <w:sz w:val="27"/>
          <w:szCs w:val="27"/>
          <w:lang w:val="fr-FR"/>
        </w:rPr>
        <w:t>Edad</w:t>
      </w:r>
      <w:proofErr w:type="spellEnd"/>
      <w:r w:rsidRPr="00AD50C4">
        <w:rPr>
          <w:rFonts w:ascii="Arial" w:hAnsi="Arial" w:cs="Arial"/>
          <w:color w:val="000000"/>
          <w:sz w:val="27"/>
          <w:szCs w:val="27"/>
          <w:lang w:val="fr-FR"/>
        </w:rPr>
        <w:t xml:space="preserve"> Media, 2 ed. </w:t>
      </w:r>
      <w:r>
        <w:rPr>
          <w:rFonts w:ascii="Arial" w:hAnsi="Arial" w:cs="Arial"/>
          <w:color w:val="000000"/>
          <w:sz w:val="27"/>
          <w:szCs w:val="27"/>
        </w:rPr>
        <w:t xml:space="preserve">Madrid 1965; M. DE WULF, Historia de la filosofía medieval, 3 vol. </w:t>
      </w:r>
      <w:r w:rsidRPr="00AD50C4">
        <w:rPr>
          <w:rFonts w:ascii="Arial" w:hAnsi="Arial" w:cs="Arial"/>
          <w:color w:val="000000"/>
          <w:sz w:val="27"/>
          <w:szCs w:val="27"/>
          <w:lang w:val="de-DE"/>
        </w:rPr>
        <w:t xml:space="preserve">México 1945; M. GRABMANN, Die Geschichte der scholastischen Methode, 2 vol. Friburgo Br. 1911, reed. </w:t>
      </w:r>
      <w:r w:rsidRPr="00AD50C4">
        <w:rPr>
          <w:rFonts w:ascii="Arial" w:hAnsi="Arial" w:cs="Arial"/>
          <w:color w:val="000000"/>
          <w:sz w:val="27"/>
          <w:szCs w:val="27"/>
          <w:lang w:val="fr-FR"/>
        </w:rPr>
        <w:t xml:space="preserve">Graz 1957; PH. DELHAYE, L'organisation scolaire au XII </w:t>
      </w:r>
      <w:proofErr w:type="spellStart"/>
      <w:r w:rsidRPr="00AD50C4">
        <w:rPr>
          <w:rFonts w:ascii="Arial" w:hAnsi="Arial" w:cs="Arial"/>
          <w:color w:val="000000"/>
          <w:sz w:val="27"/>
          <w:szCs w:val="27"/>
          <w:lang w:val="fr-FR"/>
        </w:rPr>
        <w:t>siécle</w:t>
      </w:r>
      <w:proofErr w:type="spellEnd"/>
      <w:r w:rsidRPr="00AD50C4">
        <w:rPr>
          <w:rFonts w:ascii="Arial" w:hAnsi="Arial" w:cs="Arial"/>
          <w:color w:val="000000"/>
          <w:sz w:val="27"/>
          <w:szCs w:val="27"/>
          <w:lang w:val="fr-FR"/>
        </w:rPr>
        <w:t>, «</w:t>
      </w:r>
      <w:proofErr w:type="spellStart"/>
      <w:r w:rsidRPr="00AD50C4">
        <w:rPr>
          <w:rFonts w:ascii="Arial" w:hAnsi="Arial" w:cs="Arial"/>
          <w:color w:val="000000"/>
          <w:sz w:val="27"/>
          <w:szCs w:val="27"/>
          <w:lang w:val="fr-FR"/>
        </w:rPr>
        <w:t>Traditio</w:t>
      </w:r>
      <w:proofErr w:type="spellEnd"/>
      <w:r w:rsidRPr="00AD50C4">
        <w:rPr>
          <w:rFonts w:ascii="Arial" w:hAnsi="Arial" w:cs="Arial"/>
          <w:color w:val="000000"/>
          <w:sz w:val="27"/>
          <w:szCs w:val="27"/>
          <w:lang w:val="fr-FR"/>
        </w:rPr>
        <w:t xml:space="preserve">» 5 (1947) 211-265; G. PARE, A. BRUNET, P. TREMBLAY, La renaissance du XII </w:t>
      </w:r>
      <w:proofErr w:type="spellStart"/>
      <w:r w:rsidRPr="00AD50C4">
        <w:rPr>
          <w:rFonts w:ascii="Arial" w:hAnsi="Arial" w:cs="Arial"/>
          <w:color w:val="000000"/>
          <w:sz w:val="27"/>
          <w:szCs w:val="27"/>
          <w:lang w:val="fr-FR"/>
        </w:rPr>
        <w:t>siécle</w:t>
      </w:r>
      <w:proofErr w:type="spellEnd"/>
      <w:r w:rsidRPr="00AD50C4">
        <w:rPr>
          <w:rFonts w:ascii="Arial" w:hAnsi="Arial" w:cs="Arial"/>
          <w:color w:val="000000"/>
          <w:sz w:val="27"/>
          <w:szCs w:val="27"/>
          <w:lang w:val="fr-FR"/>
        </w:rPr>
        <w:t xml:space="preserve">, les écoles et </w:t>
      </w:r>
      <w:proofErr w:type="spellStart"/>
      <w:r w:rsidRPr="00AD50C4">
        <w:rPr>
          <w:rFonts w:ascii="Arial" w:hAnsi="Arial" w:cs="Arial"/>
          <w:color w:val="000000"/>
          <w:sz w:val="27"/>
          <w:szCs w:val="27"/>
          <w:lang w:val="fr-FR"/>
        </w:rPr>
        <w:t>I'enseignement</w:t>
      </w:r>
      <w:proofErr w:type="spellEnd"/>
      <w:r w:rsidRPr="00AD50C4">
        <w:rPr>
          <w:rFonts w:ascii="Arial" w:hAnsi="Arial" w:cs="Arial"/>
          <w:color w:val="000000"/>
          <w:sz w:val="27"/>
          <w:szCs w:val="27"/>
          <w:lang w:val="fr-FR"/>
        </w:rPr>
        <w:t xml:space="preserve">, </w:t>
      </w:r>
      <w:proofErr w:type="spellStart"/>
      <w:r w:rsidRPr="00AD50C4">
        <w:rPr>
          <w:rFonts w:ascii="Arial" w:hAnsi="Arial" w:cs="Arial"/>
          <w:color w:val="000000"/>
          <w:sz w:val="27"/>
          <w:szCs w:val="27"/>
          <w:lang w:val="fr-FR"/>
        </w:rPr>
        <w:t>París</w:t>
      </w:r>
      <w:proofErr w:type="spellEnd"/>
      <w:r w:rsidRPr="00AD50C4">
        <w:rPr>
          <w:rFonts w:ascii="Arial" w:hAnsi="Arial" w:cs="Arial"/>
          <w:color w:val="000000"/>
          <w:sz w:val="27"/>
          <w:szCs w:val="27"/>
          <w:lang w:val="fr-FR"/>
        </w:rPr>
        <w:t xml:space="preserve">-Ottawa 1933; M. D. CHENU, La théologie au XII </w:t>
      </w:r>
      <w:proofErr w:type="spellStart"/>
      <w:r w:rsidRPr="00AD50C4">
        <w:rPr>
          <w:rFonts w:ascii="Arial" w:hAnsi="Arial" w:cs="Arial"/>
          <w:color w:val="000000"/>
          <w:sz w:val="27"/>
          <w:szCs w:val="27"/>
          <w:lang w:val="fr-FR"/>
        </w:rPr>
        <w:t>siécle</w:t>
      </w:r>
      <w:proofErr w:type="spellEnd"/>
      <w:r w:rsidRPr="00AD50C4">
        <w:rPr>
          <w:rFonts w:ascii="Arial" w:hAnsi="Arial" w:cs="Arial"/>
          <w:color w:val="000000"/>
          <w:sz w:val="27"/>
          <w:szCs w:val="27"/>
          <w:lang w:val="fr-FR"/>
        </w:rPr>
        <w:t xml:space="preserve">, </w:t>
      </w:r>
      <w:proofErr w:type="spellStart"/>
      <w:r w:rsidRPr="00AD50C4">
        <w:rPr>
          <w:rFonts w:ascii="Arial" w:hAnsi="Arial" w:cs="Arial"/>
          <w:color w:val="000000"/>
          <w:sz w:val="27"/>
          <w:szCs w:val="27"/>
          <w:lang w:val="fr-FR"/>
        </w:rPr>
        <w:t>París</w:t>
      </w:r>
      <w:proofErr w:type="spellEnd"/>
      <w:r w:rsidRPr="00AD50C4">
        <w:rPr>
          <w:rFonts w:ascii="Arial" w:hAnsi="Arial" w:cs="Arial"/>
          <w:color w:val="000000"/>
          <w:sz w:val="27"/>
          <w:szCs w:val="27"/>
          <w:lang w:val="fr-FR"/>
        </w:rPr>
        <w:t xml:space="preserve"> 1957; P. POURRAT, La spiritualité chrétienne, II, </w:t>
      </w:r>
      <w:proofErr w:type="spellStart"/>
      <w:r w:rsidRPr="00AD50C4">
        <w:rPr>
          <w:rFonts w:ascii="Arial" w:hAnsi="Arial" w:cs="Arial"/>
          <w:color w:val="000000"/>
          <w:sz w:val="27"/>
          <w:szCs w:val="27"/>
          <w:lang w:val="fr-FR"/>
        </w:rPr>
        <w:t>reed</w:t>
      </w:r>
      <w:proofErr w:type="spellEnd"/>
      <w:r w:rsidRPr="00AD50C4">
        <w:rPr>
          <w:rFonts w:ascii="Arial" w:hAnsi="Arial" w:cs="Arial"/>
          <w:color w:val="000000"/>
          <w:sz w:val="27"/>
          <w:szCs w:val="27"/>
          <w:lang w:val="fr-FR"/>
        </w:rPr>
        <w:t xml:space="preserve">. </w:t>
      </w:r>
      <w:proofErr w:type="spellStart"/>
      <w:r w:rsidRPr="00AD50C4">
        <w:rPr>
          <w:rFonts w:ascii="Arial" w:hAnsi="Arial" w:cs="Arial"/>
          <w:color w:val="000000"/>
          <w:sz w:val="27"/>
          <w:szCs w:val="27"/>
          <w:lang w:val="fr-FR"/>
        </w:rPr>
        <w:t>París</w:t>
      </w:r>
      <w:proofErr w:type="spellEnd"/>
      <w:r w:rsidRPr="00AD50C4">
        <w:rPr>
          <w:rFonts w:ascii="Arial" w:hAnsi="Arial" w:cs="Arial"/>
          <w:color w:val="000000"/>
          <w:sz w:val="27"/>
          <w:szCs w:val="27"/>
          <w:lang w:val="fr-FR"/>
        </w:rPr>
        <w:t xml:space="preserve"> 1951; J. DE CHELLINCK, Le mouvement théologique au XII </w:t>
      </w:r>
      <w:proofErr w:type="spellStart"/>
      <w:r w:rsidRPr="00AD50C4">
        <w:rPr>
          <w:rFonts w:ascii="Arial" w:hAnsi="Arial" w:cs="Arial"/>
          <w:color w:val="000000"/>
          <w:sz w:val="27"/>
          <w:szCs w:val="27"/>
          <w:lang w:val="fr-FR"/>
        </w:rPr>
        <w:t>siécle</w:t>
      </w:r>
      <w:proofErr w:type="spellEnd"/>
      <w:r w:rsidRPr="00AD50C4">
        <w:rPr>
          <w:rFonts w:ascii="Arial" w:hAnsi="Arial" w:cs="Arial"/>
          <w:color w:val="000000"/>
          <w:sz w:val="27"/>
          <w:szCs w:val="27"/>
          <w:lang w:val="fr-FR"/>
        </w:rPr>
        <w:t xml:space="preserve">, 2a ed. </w:t>
      </w:r>
      <w:r>
        <w:rPr>
          <w:rFonts w:ascii="Arial" w:hAnsi="Arial" w:cs="Arial"/>
          <w:color w:val="000000"/>
          <w:sz w:val="27"/>
          <w:szCs w:val="27"/>
        </w:rPr>
        <w:t>Brujas 1948, reimpresión, Bruselas 1969.</w:t>
      </w:r>
      <w:r>
        <w:rPr>
          <w:rFonts w:ascii="Arial" w:hAnsi="Arial" w:cs="Arial"/>
          <w:color w:val="000000"/>
          <w:sz w:val="27"/>
          <w:szCs w:val="27"/>
        </w:rPr>
        <w:br/>
        <w:t> </w:t>
      </w:r>
    </w:p>
    <w:p w:rsidR="00AD50C4" w:rsidRDefault="00AD50C4" w:rsidP="00AD50C4">
      <w:pPr>
        <w:pStyle w:val="NormalWeb"/>
        <w:ind w:left="461" w:right="461"/>
        <w:rPr>
          <w:color w:val="000000"/>
          <w:sz w:val="27"/>
          <w:szCs w:val="27"/>
        </w:rPr>
      </w:pPr>
      <w:r>
        <w:rPr>
          <w:rStyle w:val="estilo4"/>
          <w:rFonts w:ascii="Arial" w:hAnsi="Arial" w:cs="Arial"/>
          <w:color w:val="055560"/>
          <w:sz w:val="27"/>
          <w:szCs w:val="27"/>
        </w:rPr>
        <w:lastRenderedPageBreak/>
        <w:t xml:space="preserve">Cortesía de Editorial </w:t>
      </w:r>
      <w:proofErr w:type="spellStart"/>
      <w:r>
        <w:rPr>
          <w:rStyle w:val="estilo4"/>
          <w:rFonts w:ascii="Arial" w:hAnsi="Arial" w:cs="Arial"/>
          <w:color w:val="055560"/>
          <w:sz w:val="27"/>
          <w:szCs w:val="27"/>
        </w:rPr>
        <w:t>Rialp</w:t>
      </w:r>
      <w:proofErr w:type="spellEnd"/>
      <w:r>
        <w:rPr>
          <w:rStyle w:val="estilo4"/>
          <w:rFonts w:ascii="Arial" w:hAnsi="Arial" w:cs="Arial"/>
          <w:color w:val="055560"/>
          <w:sz w:val="27"/>
          <w:szCs w:val="27"/>
        </w:rPr>
        <w:t xml:space="preserve">. Gran Enciclopedia </w:t>
      </w:r>
      <w:proofErr w:type="spellStart"/>
      <w:r>
        <w:rPr>
          <w:rStyle w:val="estilo4"/>
          <w:rFonts w:ascii="Arial" w:hAnsi="Arial" w:cs="Arial"/>
          <w:color w:val="055560"/>
          <w:sz w:val="27"/>
          <w:szCs w:val="27"/>
        </w:rPr>
        <w:t>Rialp</w:t>
      </w:r>
      <w:proofErr w:type="spellEnd"/>
      <w:r>
        <w:rPr>
          <w:rStyle w:val="estilo4"/>
          <w:rFonts w:ascii="Arial" w:hAnsi="Arial" w:cs="Arial"/>
          <w:color w:val="055560"/>
          <w:sz w:val="27"/>
          <w:szCs w:val="27"/>
        </w:rPr>
        <w:t>, 1991</w:t>
      </w:r>
    </w:p>
    <w:p w:rsidR="00767805" w:rsidRDefault="00EA3FE6">
      <w:r>
        <w:t>(</w:t>
      </w:r>
      <w:proofErr w:type="gramStart"/>
      <w:r>
        <w:t>mercaba</w:t>
      </w:r>
      <w:proofErr w:type="gramEnd"/>
      <w:r>
        <w:t>)</w:t>
      </w:r>
    </w:p>
    <w:p w:rsidR="00EA3FE6" w:rsidRDefault="00EA3FE6"/>
    <w:sectPr w:rsidR="00EA3FE6" w:rsidSect="0076780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D50C4"/>
    <w:rsid w:val="00767805"/>
    <w:rsid w:val="00AD50C4"/>
    <w:rsid w:val="00EA3FE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8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50C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AD50C4"/>
  </w:style>
  <w:style w:type="character" w:customStyle="1" w:styleId="estilo4">
    <w:name w:val="estilo4"/>
    <w:basedOn w:val="Fuentedeprrafopredeter"/>
    <w:rsid w:val="00AD50C4"/>
  </w:style>
</w:styles>
</file>

<file path=word/webSettings.xml><?xml version="1.0" encoding="utf-8"?>
<w:webSettings xmlns:r="http://schemas.openxmlformats.org/officeDocument/2006/relationships" xmlns:w="http://schemas.openxmlformats.org/wordprocessingml/2006/main">
  <w:divs>
    <w:div w:id="1575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1459</Words>
  <Characters>8027</Characters>
  <Application>Microsoft Office Word</Application>
  <DocSecurity>0</DocSecurity>
  <Lines>66</Lines>
  <Paragraphs>18</Paragraphs>
  <ScaleCrop>false</ScaleCrop>
  <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2014-05-05T01:22:00Z</dcterms:created>
  <dcterms:modified xsi:type="dcterms:W3CDTF">2014-05-05T01:25:00Z</dcterms:modified>
</cp:coreProperties>
</file>