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26A" w:rsidRDefault="00DB3958">
      <w:pPr>
        <w:spacing w:after="0" w:line="259" w:lineRule="auto"/>
        <w:ind w:left="0" w:right="10" w:firstLine="0"/>
        <w:jc w:val="center"/>
      </w:pPr>
      <w:bookmarkStart w:id="0" w:name="_GoBack"/>
      <w:bookmarkEnd w:id="0"/>
      <w:r>
        <w:rPr>
          <w:b/>
          <w:sz w:val="32"/>
        </w:rPr>
        <w:t>TRABAJO FIN DE MASTER</w:t>
      </w:r>
    </w:p>
    <w:p w:rsidR="00D0626A" w:rsidRDefault="00DB3958">
      <w:pPr>
        <w:spacing w:after="734" w:line="259" w:lineRule="auto"/>
        <w:ind w:left="1577" w:firstLine="0"/>
        <w:jc w:val="left"/>
      </w:pPr>
      <w:r>
        <w:rPr>
          <w:noProof/>
        </w:rPr>
        <w:drawing>
          <wp:inline distT="0" distB="0" distL="0" distR="0">
            <wp:extent cx="3349752" cy="3142488"/>
            <wp:effectExtent l="0" t="0" r="0" b="0"/>
            <wp:docPr id="58789" name="Picture 58789"/>
            <wp:cNvGraphicFramePr/>
            <a:graphic xmlns:a="http://schemas.openxmlformats.org/drawingml/2006/main">
              <a:graphicData uri="http://schemas.openxmlformats.org/drawingml/2006/picture">
                <pic:pic xmlns:pic="http://schemas.openxmlformats.org/drawingml/2006/picture">
                  <pic:nvPicPr>
                    <pic:cNvPr id="58789" name="Picture 58789"/>
                    <pic:cNvPicPr/>
                  </pic:nvPicPr>
                  <pic:blipFill>
                    <a:blip r:embed="rId7"/>
                    <a:stretch>
                      <a:fillRect/>
                    </a:stretch>
                  </pic:blipFill>
                  <pic:spPr>
                    <a:xfrm>
                      <a:off x="0" y="0"/>
                      <a:ext cx="3349752" cy="3142488"/>
                    </a:xfrm>
                    <a:prstGeom prst="rect">
                      <a:avLst/>
                    </a:prstGeom>
                  </pic:spPr>
                </pic:pic>
              </a:graphicData>
            </a:graphic>
          </wp:inline>
        </w:drawing>
      </w:r>
    </w:p>
    <w:sdt>
      <w:sdtPr>
        <w:id w:val="232673671"/>
        <w:docPartObj>
          <w:docPartGallery w:val="Table of Contents"/>
        </w:docPartObj>
      </w:sdtPr>
      <w:sdtEndPr/>
      <w:sdtContent>
        <w:p w:rsidR="00D0626A" w:rsidRDefault="00DB3958">
          <w:pPr>
            <w:pStyle w:val="TDC3"/>
            <w:tabs>
              <w:tab w:val="right" w:leader="dot" w:pos="8501"/>
            </w:tabs>
          </w:pPr>
          <w:r>
            <w:fldChar w:fldCharType="begin"/>
          </w:r>
          <w:r>
            <w:instrText xml:space="preserve"> TOC \o "1-3" \h \z \u </w:instrText>
          </w:r>
          <w:r>
            <w:fldChar w:fldCharType="separate"/>
          </w:r>
          <w:hyperlink w:anchor="_Toc59224">
            <w:r>
              <w:rPr>
                <w:sz w:val="32"/>
              </w:rPr>
              <w:t>FACULTAD DE CIENCIAS DE LA SALUD</w:t>
            </w:r>
            <w:r>
              <w:t>INTRODUCCIÓN</w:t>
            </w:r>
            <w:r>
              <w:tab/>
            </w:r>
            <w:r>
              <w:fldChar w:fldCharType="begin"/>
            </w:r>
            <w:r>
              <w:instrText>PAGEREF _Toc59224 \h</w:instrText>
            </w:r>
            <w:r>
              <w:fldChar w:fldCharType="separate"/>
            </w:r>
            <w:r>
              <w:t>5</w:t>
            </w:r>
            <w:r>
              <w:fldChar w:fldCharType="end"/>
            </w:r>
          </w:hyperlink>
        </w:p>
        <w:p w:rsidR="00D0626A" w:rsidRDefault="0009641E">
          <w:pPr>
            <w:pStyle w:val="TDC2"/>
            <w:tabs>
              <w:tab w:val="right" w:leader="dot" w:pos="8501"/>
            </w:tabs>
          </w:pPr>
          <w:hyperlink w:anchor="_Toc59225">
            <w:r w:rsidR="00DB3958">
              <w:t>1. Estado de la cuestión:</w:t>
            </w:r>
            <w:r w:rsidR="00DB3958">
              <w:tab/>
            </w:r>
            <w:r w:rsidR="00DB3958">
              <w:fldChar w:fldCharType="begin"/>
            </w:r>
            <w:r w:rsidR="00DB3958">
              <w:instrText>PAGEREF _Toc59225 \h</w:instrText>
            </w:r>
            <w:r w:rsidR="00DB3958">
              <w:fldChar w:fldCharType="separate"/>
            </w:r>
            <w:r w:rsidR="00DB3958">
              <w:t>5</w:t>
            </w:r>
            <w:r w:rsidR="00DB3958">
              <w:fldChar w:fldCharType="end"/>
            </w:r>
          </w:hyperlink>
        </w:p>
        <w:p w:rsidR="00D0626A" w:rsidRDefault="0009641E">
          <w:pPr>
            <w:pStyle w:val="TDC2"/>
            <w:tabs>
              <w:tab w:val="right" w:leader="dot" w:pos="8501"/>
            </w:tabs>
          </w:pPr>
          <w:hyperlink w:anchor="_Toc59226">
            <w:r w:rsidR="00DB3958">
              <w:t>2. Objetivos</w:t>
            </w:r>
            <w:r w:rsidR="00DB3958">
              <w:tab/>
            </w:r>
            <w:r w:rsidR="00DB3958">
              <w:fldChar w:fldCharType="begin"/>
            </w:r>
            <w:r w:rsidR="00DB3958">
              <w:instrText>PAGEREF _Toc59226 \h</w:instrText>
            </w:r>
            <w:r w:rsidR="00DB3958">
              <w:fldChar w:fldCharType="separate"/>
            </w:r>
            <w:r w:rsidR="00DB3958">
              <w:t>10</w:t>
            </w:r>
            <w:r w:rsidR="00DB3958">
              <w:fldChar w:fldCharType="end"/>
            </w:r>
          </w:hyperlink>
        </w:p>
        <w:p w:rsidR="00D0626A" w:rsidRDefault="0009641E">
          <w:pPr>
            <w:pStyle w:val="TDC2"/>
            <w:tabs>
              <w:tab w:val="right" w:leader="dot" w:pos="8501"/>
            </w:tabs>
          </w:pPr>
          <w:hyperlink w:anchor="_Toc59227">
            <w:r w:rsidR="00DB3958">
              <w:t>3. Metodología</w:t>
            </w:r>
            <w:r w:rsidR="00DB3958">
              <w:tab/>
            </w:r>
            <w:r w:rsidR="00DB3958">
              <w:fldChar w:fldCharType="begin"/>
            </w:r>
            <w:r w:rsidR="00DB3958">
              <w:instrText>PAGEREF _Toc59227 \h</w:instrText>
            </w:r>
            <w:r w:rsidR="00DB3958">
              <w:fldChar w:fldCharType="separate"/>
            </w:r>
            <w:r w:rsidR="00DB3958">
              <w:t>11</w:t>
            </w:r>
            <w:r w:rsidR="00DB3958">
              <w:fldChar w:fldCharType="end"/>
            </w:r>
          </w:hyperlink>
        </w:p>
        <w:p w:rsidR="00D0626A" w:rsidRDefault="0009641E">
          <w:pPr>
            <w:pStyle w:val="TDC1"/>
            <w:tabs>
              <w:tab w:val="right" w:leader="dot" w:pos="8501"/>
            </w:tabs>
          </w:pPr>
          <w:hyperlink w:anchor="_Toc59228">
            <w:r w:rsidR="00DB3958">
              <w:t>CAPÍTULO 1. ¿Qué es la Ideología de Género (IG)?</w:t>
            </w:r>
            <w:r w:rsidR="00DB3958">
              <w:tab/>
            </w:r>
            <w:r w:rsidR="00DB3958">
              <w:fldChar w:fldCharType="begin"/>
            </w:r>
            <w:r w:rsidR="00DB3958">
              <w:instrText>PAGEREF _Toc59228 \h</w:instrText>
            </w:r>
            <w:r w:rsidR="00DB3958">
              <w:fldChar w:fldCharType="separate"/>
            </w:r>
            <w:r w:rsidR="00DB3958">
              <w:t>12</w:t>
            </w:r>
            <w:r w:rsidR="00DB3958">
              <w:fldChar w:fldCharType="end"/>
            </w:r>
          </w:hyperlink>
        </w:p>
        <w:p w:rsidR="00D0626A" w:rsidRDefault="0009641E">
          <w:pPr>
            <w:pStyle w:val="TDC1"/>
            <w:tabs>
              <w:tab w:val="right" w:leader="dot" w:pos="8501"/>
            </w:tabs>
          </w:pPr>
          <w:hyperlink w:anchor="_Toc59229">
            <w:r w:rsidR="00DB3958">
              <w:t>CAPITULO 2. Las repercusiones que tendría el éxito de la IG en la poblaciónmundial</w:t>
            </w:r>
            <w:r w:rsidR="00DB3958">
              <w:tab/>
            </w:r>
            <w:r w:rsidR="00DB3958">
              <w:fldChar w:fldCharType="begin"/>
            </w:r>
            <w:r w:rsidR="00DB3958">
              <w:instrText>PAGEREF _Toc59229 \h</w:instrText>
            </w:r>
            <w:r w:rsidR="00DB3958">
              <w:fldChar w:fldCharType="separate"/>
            </w:r>
            <w:r w:rsidR="00DB3958">
              <w:t>17</w:t>
            </w:r>
            <w:r w:rsidR="00DB3958">
              <w:fldChar w:fldCharType="end"/>
            </w:r>
          </w:hyperlink>
        </w:p>
        <w:p w:rsidR="00D0626A" w:rsidRDefault="0009641E">
          <w:pPr>
            <w:pStyle w:val="TDC1"/>
            <w:tabs>
              <w:tab w:val="right" w:leader="dot" w:pos="8501"/>
            </w:tabs>
          </w:pPr>
          <w:hyperlink w:anchor="_Toc59230">
            <w:r w:rsidR="00DB3958">
              <w:t>CAPITULO 3. De dónde viene la presión y el dinero que se está invirtiendo enla expansión de la IG</w:t>
            </w:r>
            <w:r w:rsidR="00DB3958">
              <w:tab/>
            </w:r>
            <w:r w:rsidR="00DB3958">
              <w:fldChar w:fldCharType="begin"/>
            </w:r>
            <w:r w:rsidR="00DB3958">
              <w:instrText>PAGEREF _Toc59230 \h</w:instrText>
            </w:r>
            <w:r w:rsidR="00DB3958">
              <w:fldChar w:fldCharType="separate"/>
            </w:r>
            <w:r w:rsidR="00DB3958">
              <w:t>22</w:t>
            </w:r>
            <w:r w:rsidR="00DB3958">
              <w:fldChar w:fldCharType="end"/>
            </w:r>
          </w:hyperlink>
        </w:p>
        <w:p w:rsidR="00D0626A" w:rsidRDefault="0009641E">
          <w:pPr>
            <w:pStyle w:val="TDC1"/>
            <w:tabs>
              <w:tab w:val="right" w:leader="dot" w:pos="8501"/>
            </w:tabs>
          </w:pPr>
          <w:hyperlink w:anchor="_Toc59231">
            <w:r w:rsidR="00DB3958">
              <w:t>CAPITULO 4. Reproducción Artificial y Eugenesia como solución a la extinción de la humanidad que provocaría el éxito de la IG. Financiación</w:t>
            </w:r>
            <w:r w:rsidR="00DB3958">
              <w:tab/>
            </w:r>
            <w:r w:rsidR="00DB3958">
              <w:fldChar w:fldCharType="begin"/>
            </w:r>
            <w:r w:rsidR="00DB3958">
              <w:instrText>PAGEREF _Toc59231 \h</w:instrText>
            </w:r>
            <w:r w:rsidR="00DB3958">
              <w:fldChar w:fldCharType="separate"/>
            </w:r>
            <w:r w:rsidR="00DB3958">
              <w:t>29</w:t>
            </w:r>
            <w:r w:rsidR="00DB3958">
              <w:fldChar w:fldCharType="end"/>
            </w:r>
          </w:hyperlink>
        </w:p>
        <w:p w:rsidR="00D0626A" w:rsidRDefault="0009641E">
          <w:pPr>
            <w:pStyle w:val="TDC1"/>
            <w:tabs>
              <w:tab w:val="right" w:leader="dot" w:pos="8501"/>
            </w:tabs>
          </w:pPr>
          <w:hyperlink w:anchor="_Toc59232">
            <w:r w:rsidR="00DB3958">
              <w:t>CONCLUSIONES</w:t>
            </w:r>
            <w:r w:rsidR="00DB3958">
              <w:tab/>
            </w:r>
            <w:r w:rsidR="00DB3958">
              <w:fldChar w:fldCharType="begin"/>
            </w:r>
            <w:r w:rsidR="00DB3958">
              <w:instrText>PAGEREF _Toc59232 \h</w:instrText>
            </w:r>
            <w:r w:rsidR="00DB3958">
              <w:fldChar w:fldCharType="separate"/>
            </w:r>
            <w:r w:rsidR="00DB3958">
              <w:t>37</w:t>
            </w:r>
            <w:r w:rsidR="00DB3958">
              <w:fldChar w:fldCharType="end"/>
            </w:r>
          </w:hyperlink>
        </w:p>
        <w:p w:rsidR="00D0626A" w:rsidRDefault="00DB3958">
          <w:r>
            <w:fldChar w:fldCharType="end"/>
          </w:r>
        </w:p>
      </w:sdtContent>
    </w:sdt>
    <w:p w:rsidR="00D0626A" w:rsidRDefault="00DB3958">
      <w:pPr>
        <w:spacing w:line="259" w:lineRule="auto"/>
        <w:ind w:left="-5" w:right="9"/>
      </w:pPr>
      <w:r>
        <w:br w:type="page"/>
      </w:r>
    </w:p>
    <w:p w:rsidR="00D0626A" w:rsidRPr="00A95323" w:rsidRDefault="00DB3958">
      <w:pPr>
        <w:spacing w:after="748" w:line="259" w:lineRule="auto"/>
        <w:ind w:left="0" w:right="6" w:firstLine="0"/>
        <w:jc w:val="center"/>
        <w:rPr>
          <w:lang w:val="es-ES"/>
        </w:rPr>
      </w:pPr>
      <w:r w:rsidRPr="00A95323">
        <w:rPr>
          <w:sz w:val="28"/>
          <w:lang w:val="es-ES"/>
        </w:rPr>
        <w:lastRenderedPageBreak/>
        <w:t>MASTER OFICIAL EN BIOÉTICA</w:t>
      </w:r>
    </w:p>
    <w:p w:rsidR="00D0626A" w:rsidRPr="00A95323" w:rsidRDefault="00DB3958">
      <w:pPr>
        <w:spacing w:after="0" w:line="259" w:lineRule="auto"/>
        <w:ind w:left="425" w:firstLine="0"/>
        <w:jc w:val="left"/>
        <w:rPr>
          <w:lang w:val="es-ES"/>
        </w:rPr>
      </w:pPr>
      <w:r w:rsidRPr="00A95323">
        <w:rPr>
          <w:i/>
          <w:sz w:val="32"/>
          <w:lang w:val="es-ES"/>
        </w:rPr>
        <w:t>LA IDEOLOGIA DE GÉNERO Y EL NEGOCIO DE LA</w:t>
      </w:r>
    </w:p>
    <w:p w:rsidR="00D0626A" w:rsidRPr="00A95323" w:rsidRDefault="00DB3958">
      <w:pPr>
        <w:spacing w:after="0" w:line="265" w:lineRule="auto"/>
        <w:ind w:right="7"/>
        <w:jc w:val="center"/>
        <w:rPr>
          <w:lang w:val="es-ES"/>
        </w:rPr>
      </w:pPr>
      <w:r w:rsidRPr="00A95323">
        <w:rPr>
          <w:i/>
          <w:sz w:val="32"/>
          <w:lang w:val="es-ES"/>
        </w:rPr>
        <w:t>REPRODUCCIÓN HUMANA</w:t>
      </w:r>
    </w:p>
    <w:p w:rsidR="00D0626A" w:rsidRPr="00A95323" w:rsidRDefault="00DB3958">
      <w:pPr>
        <w:spacing w:after="1076" w:line="265" w:lineRule="auto"/>
        <w:ind w:right="11"/>
        <w:jc w:val="center"/>
        <w:rPr>
          <w:lang w:val="es-ES"/>
        </w:rPr>
      </w:pPr>
      <w:r w:rsidRPr="00A95323">
        <w:rPr>
          <w:i/>
          <w:sz w:val="32"/>
          <w:lang w:val="es-ES"/>
        </w:rPr>
        <w:t>Una aproximación a sus aspectos</w:t>
      </w:r>
    </w:p>
    <w:p w:rsidR="00D0626A" w:rsidRPr="00A95323" w:rsidRDefault="00DB3958">
      <w:pPr>
        <w:spacing w:after="341" w:line="265" w:lineRule="auto"/>
        <w:ind w:right="12"/>
        <w:jc w:val="center"/>
        <w:rPr>
          <w:lang w:val="es-ES"/>
        </w:rPr>
      </w:pPr>
      <w:r w:rsidRPr="00A95323">
        <w:rPr>
          <w:sz w:val="32"/>
          <w:lang w:val="es-ES"/>
        </w:rPr>
        <w:t xml:space="preserve">Autor: </w:t>
      </w:r>
      <w:r w:rsidRPr="00A95323">
        <w:rPr>
          <w:i/>
          <w:sz w:val="32"/>
          <w:lang w:val="es-ES"/>
        </w:rPr>
        <w:t>Alejandro Miguel Langberg La Rosa</w:t>
      </w:r>
    </w:p>
    <w:p w:rsidR="00D0626A" w:rsidRPr="00A95323" w:rsidRDefault="00DB3958">
      <w:pPr>
        <w:spacing w:after="0" w:line="1026" w:lineRule="auto"/>
        <w:ind w:left="1342" w:right="1351" w:firstLine="0"/>
        <w:jc w:val="center"/>
        <w:rPr>
          <w:lang w:val="es-ES"/>
        </w:rPr>
      </w:pPr>
      <w:r w:rsidRPr="00A95323">
        <w:rPr>
          <w:sz w:val="32"/>
          <w:lang w:val="es-ES"/>
        </w:rPr>
        <w:t xml:space="preserve">Tutor: </w:t>
      </w:r>
      <w:r w:rsidRPr="00A95323">
        <w:rPr>
          <w:i/>
          <w:sz w:val="32"/>
          <w:lang w:val="es-ES"/>
        </w:rPr>
        <w:t xml:space="preserve">Dra. Isabel Morales Benito </w:t>
      </w:r>
      <w:r w:rsidRPr="00A95323">
        <w:rPr>
          <w:sz w:val="34"/>
          <w:lang w:val="es-ES"/>
        </w:rPr>
        <w:t>Murcia, a 29 de junio de 2020</w:t>
      </w:r>
    </w:p>
    <w:p w:rsidR="00D0626A" w:rsidRPr="00A95323" w:rsidRDefault="00DB3958">
      <w:pPr>
        <w:spacing w:after="0" w:line="259" w:lineRule="auto"/>
        <w:ind w:left="4188" w:firstLine="0"/>
        <w:jc w:val="left"/>
        <w:rPr>
          <w:lang w:val="es-ES"/>
        </w:rPr>
      </w:pPr>
      <w:r w:rsidRPr="00A95323">
        <w:rPr>
          <w:rFonts w:ascii="Times New Roman" w:eastAsia="Times New Roman" w:hAnsi="Times New Roman" w:cs="Times New Roman"/>
          <w:lang w:val="es-ES"/>
        </w:rPr>
        <w:t>2</w:t>
      </w:r>
    </w:p>
    <w:p w:rsidR="00D0626A" w:rsidRPr="00A95323" w:rsidRDefault="00DB3958">
      <w:pPr>
        <w:spacing w:after="491" w:line="259" w:lineRule="auto"/>
        <w:ind w:left="0" w:firstLine="0"/>
        <w:jc w:val="left"/>
        <w:rPr>
          <w:lang w:val="es-ES"/>
        </w:rPr>
      </w:pPr>
      <w:r w:rsidRPr="00A95323">
        <w:rPr>
          <w:b/>
          <w:sz w:val="28"/>
          <w:lang w:val="es-ES"/>
        </w:rPr>
        <w:t>ÍNDICE</w:t>
      </w:r>
    </w:p>
    <w:p w:rsidR="00D0626A" w:rsidRPr="00A95323" w:rsidRDefault="00DB3958">
      <w:pPr>
        <w:spacing w:after="827" w:line="361" w:lineRule="auto"/>
        <w:ind w:left="4198"/>
        <w:jc w:val="left"/>
        <w:rPr>
          <w:lang w:val="es-ES"/>
        </w:rPr>
      </w:pPr>
      <w:r w:rsidRPr="00A95323">
        <w:rPr>
          <w:rFonts w:ascii="Times New Roman" w:eastAsia="Times New Roman" w:hAnsi="Times New Roman" w:cs="Times New Roman"/>
          <w:lang w:val="es-ES"/>
        </w:rPr>
        <w:t xml:space="preserve">4 </w:t>
      </w:r>
      <w:r w:rsidRPr="00A95323">
        <w:rPr>
          <w:b/>
          <w:lang w:val="es-ES"/>
        </w:rPr>
        <w:t>INTRODUCCIÓN</w:t>
      </w:r>
    </w:p>
    <w:p w:rsidR="00D0626A" w:rsidRPr="00A95323" w:rsidRDefault="00DB3958">
      <w:pPr>
        <w:spacing w:after="422"/>
        <w:ind w:left="-15" w:right="9" w:firstLine="708"/>
        <w:rPr>
          <w:lang w:val="es-ES"/>
        </w:rPr>
      </w:pPr>
      <w:r w:rsidRPr="00A95323">
        <w:rPr>
          <w:lang w:val="es-ES"/>
        </w:rPr>
        <w:t>El tema del presente trabajo surge del tratar de entender qué o quienes están detrás de impulsar con fuerza una Ideología, la Ideología de Género, cuyo éxito inexorablemente despoblaría de seres humanos el mundo, qué piensan al respecto los interesados en instituir esta ideología, cómo pretenden enfrentar esta desaparición de la población, así como, cuál sería el verdadero interés en propiciarla.</w:t>
      </w:r>
    </w:p>
    <w:p w:rsidR="00D0626A" w:rsidRPr="00A95323" w:rsidRDefault="00DB3958">
      <w:pPr>
        <w:pStyle w:val="Ttulo2"/>
        <w:ind w:left="703"/>
        <w:rPr>
          <w:lang w:val="es-ES"/>
        </w:rPr>
      </w:pPr>
      <w:bookmarkStart w:id="1" w:name="_Toc59225"/>
      <w:r w:rsidRPr="00A95323">
        <w:rPr>
          <w:lang w:val="es-ES"/>
        </w:rPr>
        <w:t>1. Estado de la cuestión:</w:t>
      </w:r>
      <w:bookmarkEnd w:id="1"/>
    </w:p>
    <w:p w:rsidR="00D0626A" w:rsidRPr="00A95323" w:rsidRDefault="00DB3958">
      <w:pPr>
        <w:ind w:left="-15" w:right="9" w:firstLine="708"/>
        <w:rPr>
          <w:lang w:val="es-ES"/>
        </w:rPr>
      </w:pPr>
      <w:r w:rsidRPr="00A95323">
        <w:rPr>
          <w:lang w:val="es-ES"/>
        </w:rPr>
        <w:t xml:space="preserve">Hace algún tiempo ha venido surgiendo con mucha fuerza en el Perú, una corriente de pensamiento que propugna de forma exigente y aún agresiva, no </w:t>
      </w:r>
      <w:r w:rsidRPr="00A95323">
        <w:rPr>
          <w:lang w:val="es-ES"/>
        </w:rPr>
        <w:lastRenderedPageBreak/>
        <w:t>sólo eliminar todo tipo de rechazo o discriminación a la homosexualidad, causa obviamente justa, sino el que la homosexualidad sea aceptada socialmente, es decir, reconocida como una opción natural, válida y positiva para la persona humana y para el progreso de la sociedad.</w:t>
      </w:r>
    </w:p>
    <w:p w:rsidR="00D0626A" w:rsidRPr="00A95323" w:rsidRDefault="00DB3958">
      <w:pPr>
        <w:spacing w:after="703"/>
        <w:ind w:left="-15" w:right="9" w:firstLine="708"/>
        <w:rPr>
          <w:lang w:val="es-ES"/>
        </w:rPr>
      </w:pPr>
      <w:r w:rsidRPr="00A95323">
        <w:rPr>
          <w:lang w:val="es-ES"/>
        </w:rPr>
        <w:t>Llama la atención en nuestro medio la intensa y amplia difusión mediática de esta corriente de pensamiento, sostenida muchas veces por celebridades de la televisión y la política que han declarado públicamente su homosexualidad o bisexualidad y han venido a ser las figuras emblemáticas de este movimiento</w:t>
      </w:r>
      <w:r w:rsidRPr="00A95323">
        <w:rPr>
          <w:vertAlign w:val="superscript"/>
          <w:lang w:val="es-ES"/>
        </w:rPr>
        <w:t xml:space="preserve">1, 2, </w:t>
      </w:r>
      <w:r w:rsidRPr="00A95323">
        <w:rPr>
          <w:sz w:val="16"/>
          <w:lang w:val="es-ES"/>
        </w:rPr>
        <w:t>3, 4</w:t>
      </w:r>
      <w:r w:rsidRPr="00A95323">
        <w:rPr>
          <w:lang w:val="es-ES"/>
        </w:rPr>
        <w:t>.</w:t>
      </w:r>
    </w:p>
    <w:p w:rsidR="00D0626A" w:rsidRDefault="00DB3958">
      <w:pPr>
        <w:spacing w:after="91" w:line="259" w:lineRule="auto"/>
        <w:ind w:left="0" w:firstLine="0"/>
        <w:jc w:val="left"/>
      </w:pPr>
      <w:r>
        <w:rPr>
          <w:rFonts w:ascii="Calibri" w:eastAsia="Calibri" w:hAnsi="Calibri" w:cs="Calibri"/>
          <w:noProof/>
          <w:sz w:val="22"/>
        </w:rPr>
        <mc:AlternateContent>
          <mc:Choice Requires="wpg">
            <w:drawing>
              <wp:inline distT="0" distB="0" distL="0" distR="0">
                <wp:extent cx="1827276" cy="6097"/>
                <wp:effectExtent l="0" t="0" r="0" b="0"/>
                <wp:docPr id="50170" name="Group 50170"/>
                <wp:cNvGraphicFramePr/>
                <a:graphic xmlns:a="http://schemas.openxmlformats.org/drawingml/2006/main">
                  <a:graphicData uri="http://schemas.microsoft.com/office/word/2010/wordprocessingGroup">
                    <wpg:wgp>
                      <wpg:cNvGrpSpPr/>
                      <wpg:grpSpPr>
                        <a:xfrm>
                          <a:off x="0" y="0"/>
                          <a:ext cx="1827276" cy="6097"/>
                          <a:chOff x="0" y="0"/>
                          <a:chExt cx="1827276" cy="6097"/>
                        </a:xfrm>
                      </wpg:grpSpPr>
                      <wps:wsp>
                        <wps:cNvPr id="59540" name="Shape 59540"/>
                        <wps:cNvSpPr/>
                        <wps:spPr>
                          <a:xfrm>
                            <a:off x="0" y="0"/>
                            <a:ext cx="1827276" cy="9144"/>
                          </a:xfrm>
                          <a:custGeom>
                            <a:avLst/>
                            <a:gdLst/>
                            <a:ahLst/>
                            <a:cxnLst/>
                            <a:rect l="0" t="0" r="0" b="0"/>
                            <a:pathLst>
                              <a:path w="1827276" h="9144">
                                <a:moveTo>
                                  <a:pt x="0" y="0"/>
                                </a:moveTo>
                                <a:lnTo>
                                  <a:pt x="1827276" y="0"/>
                                </a:lnTo>
                                <a:lnTo>
                                  <a:pt x="18272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0170" style="width:143.88pt;height:0.480042pt;mso-position-horizontal-relative:char;mso-position-vertical-relative:line" coordsize="18272,60">
                <v:shape id="Shape 59541" style="position:absolute;width:18272;height:91;left:0;top:0;" coordsize="1827276,9144" path="m0,0l1827276,0l1827276,9144l0,9144l0,0">
                  <v:stroke weight="0pt" endcap="flat" joinstyle="miter" miterlimit="10" on="false" color="#000000" opacity="0"/>
                  <v:fill on="true" color="#000000"/>
                </v:shape>
              </v:group>
            </w:pict>
          </mc:Fallback>
        </mc:AlternateContent>
      </w:r>
    </w:p>
    <w:p w:rsidR="00D0626A" w:rsidRPr="00A95323" w:rsidRDefault="00DB3958">
      <w:pPr>
        <w:numPr>
          <w:ilvl w:val="0"/>
          <w:numId w:val="1"/>
        </w:numPr>
        <w:spacing w:after="5" w:line="250" w:lineRule="auto"/>
        <w:ind w:firstLine="283"/>
        <w:rPr>
          <w:lang w:val="es-ES"/>
        </w:rPr>
      </w:pPr>
      <w:r w:rsidRPr="00A95323">
        <w:rPr>
          <w:sz w:val="20"/>
          <w:lang w:val="es-ES"/>
        </w:rPr>
        <w:t>Jaime Bayly: Soy bisexual, pero ya perdí el gusto por los hombres (2010). Recuperado el 22 de agosto de 2018, de https://rpp.pe/famosos/chollywood/jaime-bayly-soy-bisexual-pero-ya-perdi-el-gusto-por-los-</w:t>
      </w:r>
    </w:p>
    <w:p w:rsidR="00D0626A" w:rsidRDefault="00DB3958">
      <w:pPr>
        <w:spacing w:after="5" w:line="250" w:lineRule="auto"/>
        <w:ind w:left="-5"/>
      </w:pPr>
      <w:r>
        <w:rPr>
          <w:sz w:val="20"/>
        </w:rPr>
        <w:t>hombres-noticia-243004</w:t>
      </w:r>
    </w:p>
    <w:p w:rsidR="00D0626A" w:rsidRPr="00A95323" w:rsidRDefault="00DB3958">
      <w:pPr>
        <w:numPr>
          <w:ilvl w:val="0"/>
          <w:numId w:val="1"/>
        </w:numPr>
        <w:spacing w:after="5" w:line="250" w:lineRule="auto"/>
        <w:ind w:firstLine="283"/>
        <w:rPr>
          <w:lang w:val="es-ES"/>
        </w:rPr>
      </w:pPr>
      <w:r w:rsidRPr="00A95323">
        <w:rPr>
          <w:sz w:val="20"/>
          <w:lang w:val="es-ES"/>
        </w:rPr>
        <w:t>“Sí, soy gay y estoy orgulloso de serlo”, admite Carlos Bruce (2014). Recuperado el día 22 de agosto 2018, de https://elcomercio.pe/politica/gobierno/gay-orgulloso-serlo-admite-carlos-bruce-320849</w:t>
      </w:r>
    </w:p>
    <w:p w:rsidR="00D0626A" w:rsidRPr="00A95323" w:rsidRDefault="00DB3958">
      <w:pPr>
        <w:numPr>
          <w:ilvl w:val="0"/>
          <w:numId w:val="1"/>
        </w:numPr>
        <w:spacing w:after="5" w:line="250" w:lineRule="auto"/>
        <w:ind w:firstLine="283"/>
        <w:rPr>
          <w:lang w:val="es-ES"/>
        </w:rPr>
      </w:pPr>
      <w:r w:rsidRPr="00A95323">
        <w:rPr>
          <w:sz w:val="20"/>
          <w:lang w:val="es-ES"/>
        </w:rPr>
        <w:t>Ricardo Morán confiesa homosexualidad en redes sociales (2015). Recuperado el 22 de agosto de 2018, de https://elcomercio.pe/tvmas/farandula/ricardo-moran-confiesa-homosexualidad-redes-</w:t>
      </w:r>
    </w:p>
    <w:p w:rsidR="00D0626A" w:rsidRDefault="00DB3958">
      <w:pPr>
        <w:spacing w:after="5" w:line="250" w:lineRule="auto"/>
        <w:ind w:left="-5"/>
      </w:pPr>
      <w:r>
        <w:rPr>
          <w:sz w:val="20"/>
        </w:rPr>
        <w:t>sociales-341491</w:t>
      </w:r>
    </w:p>
    <w:p w:rsidR="00D0626A" w:rsidRPr="00A95323" w:rsidRDefault="00DB3958">
      <w:pPr>
        <w:numPr>
          <w:ilvl w:val="0"/>
          <w:numId w:val="1"/>
        </w:numPr>
        <w:spacing w:after="5" w:line="250" w:lineRule="auto"/>
        <w:ind w:firstLine="283"/>
        <w:rPr>
          <w:lang w:val="es-ES"/>
        </w:rPr>
      </w:pPr>
      <w:r w:rsidRPr="00A95323">
        <w:rPr>
          <w:sz w:val="20"/>
          <w:lang w:val="es-ES"/>
        </w:rPr>
        <w:t>5 famosos peruanos que se declararon gay oficialmente (2016). Recuperado el 22 de agosto de 2018, de</w:t>
      </w:r>
    </w:p>
    <w:p w:rsidR="00D0626A" w:rsidRPr="00A95323" w:rsidRDefault="00DB3958">
      <w:pPr>
        <w:spacing w:after="5" w:line="250" w:lineRule="auto"/>
        <w:ind w:left="-5"/>
        <w:rPr>
          <w:lang w:val="es-ES"/>
        </w:rPr>
      </w:pPr>
      <w:r w:rsidRPr="00A95323">
        <w:rPr>
          <w:sz w:val="20"/>
          <w:lang w:val="es-ES"/>
        </w:rPr>
        <w:t>https://mujerpandora.com/espectaculos/5-famosos-peruanos-que-se-declararon-gayoficialmente-4536/</w:t>
      </w:r>
    </w:p>
    <w:p w:rsidR="00D0626A" w:rsidRPr="00A95323" w:rsidRDefault="00D0626A">
      <w:pPr>
        <w:rPr>
          <w:lang w:val="es-ES"/>
        </w:rPr>
        <w:sectPr w:rsidR="00D0626A" w:rsidRPr="00A95323">
          <w:footerReference w:type="even" r:id="rId8"/>
          <w:footerReference w:type="default" r:id="rId9"/>
          <w:footerReference w:type="first" r:id="rId10"/>
          <w:pgSz w:w="11906" w:h="16838"/>
          <w:pgMar w:top="1379" w:right="1704" w:bottom="711" w:left="1702" w:header="720" w:footer="720" w:gutter="0"/>
          <w:cols w:space="720"/>
          <w:titlePg/>
        </w:sectPr>
      </w:pPr>
    </w:p>
    <w:p w:rsidR="00D0626A" w:rsidRPr="00A95323" w:rsidRDefault="00DB3958">
      <w:pPr>
        <w:ind w:left="-15" w:right="9" w:firstLine="708"/>
        <w:rPr>
          <w:lang w:val="es-ES"/>
        </w:rPr>
      </w:pPr>
      <w:r w:rsidRPr="00A95323">
        <w:rPr>
          <w:lang w:val="es-ES"/>
        </w:rPr>
        <w:lastRenderedPageBreak/>
        <w:t>Asimismo, en el ámbito político, se proponen elaborados proyectos de unión de personas homosexuales con beneficios estatales, proyectos que son presentados de tal manera que si un político no está de acuerdo con él, como si esta fuese una cuestión determinante para el gobierno, corre el riesgo de quedar descalificado por los medios ante la opinión pública, sobre todo ante la presión de los ratings de popularidad en tiempo de elecciones.</w:t>
      </w:r>
    </w:p>
    <w:p w:rsidR="00D0626A" w:rsidRPr="00A95323" w:rsidRDefault="00DB3958">
      <w:pPr>
        <w:ind w:left="-15" w:right="9" w:firstLine="708"/>
        <w:rPr>
          <w:lang w:val="es-ES"/>
        </w:rPr>
      </w:pPr>
      <w:r w:rsidRPr="00A95323">
        <w:rPr>
          <w:lang w:val="es-ES"/>
        </w:rPr>
        <w:t xml:space="preserve">Al mismo tiempo van surgiendo ingentes campañas denunciando la violencia contra la mujer, el feminicidio, demandando la despenalización del aborto como derecho de la mujer, campañas que así como las de la defensa de la homosexualidad van imponiendo, en reemplazo del concepto de sexo, el término </w:t>
      </w:r>
      <w:r w:rsidRPr="00A95323">
        <w:rPr>
          <w:i/>
          <w:lang w:val="es-ES"/>
        </w:rPr>
        <w:t>género</w:t>
      </w:r>
      <w:r w:rsidRPr="00A95323">
        <w:rPr>
          <w:lang w:val="es-ES"/>
        </w:rPr>
        <w:t>, el cual representa toda una nueva visión de la persona humana que va impregnando transversalmente todos los ámbitos de la sociedad.</w:t>
      </w:r>
    </w:p>
    <w:p w:rsidR="00D0626A" w:rsidRPr="00A95323" w:rsidRDefault="00DB3958">
      <w:pPr>
        <w:ind w:left="-15" w:right="9" w:firstLine="708"/>
        <w:rPr>
          <w:lang w:val="es-ES"/>
        </w:rPr>
      </w:pPr>
      <w:r w:rsidRPr="00A95323">
        <w:rPr>
          <w:lang w:val="es-ES"/>
        </w:rPr>
        <w:t>Se constata también sucesivamente en los gobiernos, cualquiera sea su línea política, una tendencia progresiva a colocar en los ministerios de la mujer, educación, justicia y salud, a personas con ideas afines que llevan adelante este movimiento.</w:t>
      </w:r>
    </w:p>
    <w:p w:rsidR="00D0626A" w:rsidRPr="00A95323" w:rsidRDefault="00DB3958">
      <w:pPr>
        <w:spacing w:after="39"/>
        <w:ind w:left="-15" w:right="9" w:firstLine="708"/>
        <w:rPr>
          <w:lang w:val="es-ES"/>
        </w:rPr>
      </w:pPr>
      <w:r w:rsidRPr="00A95323">
        <w:rPr>
          <w:lang w:val="es-ES"/>
        </w:rPr>
        <w:t>No han faltado tampoco ciertas divergencias personales de algunas autoridades religiosas, que sin llegar a apartarse del Magisterio de la Iglesia han expresado controversiales interpretaciones personales, que han añadido más confusión al tema</w:t>
      </w:r>
      <w:r>
        <w:rPr>
          <w:vertAlign w:val="superscript"/>
        </w:rPr>
        <w:footnoteReference w:id="1"/>
      </w:r>
      <w:r w:rsidRPr="00A95323">
        <w:rPr>
          <w:lang w:val="es-ES"/>
        </w:rPr>
        <w:t>.</w:t>
      </w:r>
    </w:p>
    <w:p w:rsidR="00D0626A" w:rsidRPr="00A95323" w:rsidRDefault="00DB3958">
      <w:pPr>
        <w:spacing w:after="42"/>
        <w:ind w:left="-15" w:right="9" w:firstLine="708"/>
        <w:rPr>
          <w:lang w:val="es-ES"/>
        </w:rPr>
      </w:pPr>
      <w:r w:rsidRPr="00A95323">
        <w:rPr>
          <w:lang w:val="es-ES"/>
        </w:rPr>
        <w:t xml:space="preserve">Se va introduciendo así en nuestro país la </w:t>
      </w:r>
      <w:r w:rsidRPr="00A95323">
        <w:rPr>
          <w:i/>
          <w:lang w:val="es-ES"/>
        </w:rPr>
        <w:t xml:space="preserve">ideología de género </w:t>
      </w:r>
      <w:r w:rsidRPr="00A95323">
        <w:rPr>
          <w:lang w:val="es-ES"/>
        </w:rPr>
        <w:t>(IG), negada actualmente como tal por quienes la promueven, la cual tiene su origen con la feminista radical Simone de Beauvoir y el movimiento contracultural del 68, que luego se ve fortalecida y se extiende, a nivel mundial, cuando en la reunión de Pekín de 1995 la ONU interviene y se compromete a llevarla adelante</w:t>
      </w:r>
      <w:r>
        <w:rPr>
          <w:vertAlign w:val="superscript"/>
        </w:rPr>
        <w:footnoteReference w:id="2"/>
      </w:r>
      <w:r w:rsidRPr="00A95323">
        <w:rPr>
          <w:lang w:val="es-ES"/>
        </w:rPr>
        <w:t>.</w:t>
      </w:r>
    </w:p>
    <w:p w:rsidR="00D0626A" w:rsidRPr="00A95323" w:rsidRDefault="00DB3958">
      <w:pPr>
        <w:ind w:left="-15" w:right="9" w:firstLine="708"/>
        <w:rPr>
          <w:lang w:val="es-ES"/>
        </w:rPr>
      </w:pPr>
      <w:r w:rsidRPr="00A95323">
        <w:rPr>
          <w:lang w:val="es-ES"/>
        </w:rPr>
        <w:t xml:space="preserve">En el Perú, la IG, que a sus promotores desde hace poco les gusta denominar </w:t>
      </w:r>
      <w:r w:rsidRPr="00A95323">
        <w:rPr>
          <w:i/>
          <w:lang w:val="es-ES"/>
        </w:rPr>
        <w:t>enfoque de género</w:t>
      </w:r>
      <w:r w:rsidRPr="00A95323">
        <w:rPr>
          <w:lang w:val="es-ES"/>
        </w:rPr>
        <w:t xml:space="preserve">, ha logrado reglamentar el </w:t>
      </w:r>
      <w:r w:rsidRPr="00A95323">
        <w:rPr>
          <w:i/>
          <w:lang w:val="es-ES"/>
        </w:rPr>
        <w:t xml:space="preserve">aborto terapéutico </w:t>
      </w:r>
      <w:r w:rsidRPr="00A95323">
        <w:rPr>
          <w:lang w:val="es-ES"/>
        </w:rPr>
        <w:t xml:space="preserve">y la distribución gratuita de la </w:t>
      </w:r>
      <w:r w:rsidRPr="00A95323">
        <w:rPr>
          <w:i/>
          <w:lang w:val="es-ES"/>
        </w:rPr>
        <w:t xml:space="preserve">píldora del día siguiente </w:t>
      </w:r>
      <w:r w:rsidRPr="00A95323">
        <w:rPr>
          <w:lang w:val="es-ES"/>
        </w:rPr>
        <w:t xml:space="preserve">en los programas de control </w:t>
      </w:r>
      <w:r w:rsidRPr="00A95323">
        <w:rPr>
          <w:lang w:val="es-ES"/>
        </w:rPr>
        <w:lastRenderedPageBreak/>
        <w:t>de natalidad del Estado; actualmente está intentando a través de ciertas ONGs</w:t>
      </w:r>
      <w:r>
        <w:rPr>
          <w:vertAlign w:val="superscript"/>
        </w:rPr>
        <w:footnoteReference w:id="3"/>
      </w:r>
      <w:r w:rsidRPr="00A95323">
        <w:rPr>
          <w:lang w:val="es-ES"/>
        </w:rPr>
        <w:t xml:space="preserve">y diversas fuerzas políticas, lograr mayores penas para los feminicidios y la despenalización del aborto por violación. Están exigiendo también el reconocimiento libre de cambio de sexo en los documentos de identidad oficiales, la aprobación en el congreso de la llamada </w:t>
      </w:r>
      <w:r w:rsidRPr="00A95323">
        <w:rPr>
          <w:i/>
          <w:lang w:val="es-ES"/>
        </w:rPr>
        <w:t xml:space="preserve">unión civil </w:t>
      </w:r>
      <w:r w:rsidRPr="00A95323">
        <w:rPr>
          <w:lang w:val="es-ES"/>
        </w:rPr>
        <w:t xml:space="preserve">y el subsiguiente </w:t>
      </w:r>
      <w:r w:rsidRPr="00A95323">
        <w:rPr>
          <w:i/>
          <w:lang w:val="es-ES"/>
        </w:rPr>
        <w:t>matrimonio homosexual</w:t>
      </w:r>
      <w:r w:rsidRPr="00A95323">
        <w:rPr>
          <w:lang w:val="es-ES"/>
        </w:rPr>
        <w:t>. Y están en la lucha por que el ministerio de educación establezca un currículo de estudios obligatorio basado en la IG en el que se enseñe a los niños y adolescentes que la identidad sexual es básicamente una construcción social.</w:t>
      </w:r>
    </w:p>
    <w:p w:rsidR="00D0626A" w:rsidRPr="00A95323" w:rsidRDefault="00DB3958">
      <w:pPr>
        <w:ind w:left="-15" w:right="9" w:firstLine="708"/>
        <w:rPr>
          <w:lang w:val="es-ES"/>
        </w:rPr>
      </w:pPr>
      <w:r w:rsidRPr="00A95323">
        <w:rPr>
          <w:lang w:val="es-ES"/>
        </w:rPr>
        <w:t>La IG se ha ido extendiendo rápidamente, se ha globalizado y está logrando crear una especie de cultura: la persona humana nace neutra, ella misma construye libremente su género, la razón de ser de la sexualidad es el placer, el sexo y el género se pueden cambiar según se desee y cuantas veces se desee</w:t>
      </w:r>
      <w:r>
        <w:rPr>
          <w:vertAlign w:val="superscript"/>
        </w:rPr>
        <w:footnoteReference w:id="4"/>
      </w:r>
      <w:r w:rsidRPr="00A95323">
        <w:rPr>
          <w:lang w:val="es-ES"/>
        </w:rPr>
        <w:t>, se propone evitar la maternidad natural, se supera el concepto de matrimonio desechando toda su connotación tradicional y redefiniéndolo totalmente. Esta nueva sociedad está formada por personas solas, de compañías frágiles y fugaces, no hay hijos o son poquísimos, la población envejece y se desertifica como se puede observar ya en lo países del “primer mundo”.</w:t>
      </w:r>
    </w:p>
    <w:p w:rsidR="00D0626A" w:rsidRPr="00A95323" w:rsidRDefault="00DB3958">
      <w:pPr>
        <w:ind w:left="-15" w:right="9" w:firstLine="708"/>
        <w:rPr>
          <w:lang w:val="es-ES"/>
        </w:rPr>
      </w:pPr>
      <w:r w:rsidRPr="00A95323">
        <w:rPr>
          <w:lang w:val="es-ES"/>
        </w:rPr>
        <w:t>Es así que se constata en Europa, que es la que lidera este movimiento, entre otras cosas, una veloz caída en el número de matrimonios y familias, instituciones esencialmente constitutivas en orden a la supervivencia de la humanidad.</w:t>
      </w:r>
    </w:p>
    <w:p w:rsidR="00D0626A" w:rsidRPr="00A95323" w:rsidRDefault="00DB3958">
      <w:pPr>
        <w:ind w:left="-15" w:right="9" w:firstLine="708"/>
        <w:rPr>
          <w:lang w:val="es-ES"/>
        </w:rPr>
      </w:pPr>
      <w:r w:rsidRPr="00A95323">
        <w:rPr>
          <w:lang w:val="es-ES"/>
        </w:rPr>
        <w:t>La reducción del índice de natalidad por debajo del nivel de reposición generacional, consecuencia de una ideología que se desentiende de la responsabilidad de la persona humana de dar vida y educar a nuevos hijos, sitúa a la humanidad en el inicio del camino hacia su auto extinción</w:t>
      </w:r>
      <w:r>
        <w:rPr>
          <w:vertAlign w:val="superscript"/>
        </w:rPr>
        <w:footnoteReference w:id="5"/>
      </w:r>
      <w:r w:rsidRPr="00A95323">
        <w:rPr>
          <w:lang w:val="es-ES"/>
        </w:rPr>
        <w:t>.</w:t>
      </w:r>
    </w:p>
    <w:p w:rsidR="00D0626A" w:rsidRPr="00A95323" w:rsidRDefault="00DB3958">
      <w:pPr>
        <w:ind w:left="-15" w:right="9" w:firstLine="708"/>
        <w:rPr>
          <w:lang w:val="es-ES"/>
        </w:rPr>
      </w:pPr>
      <w:r w:rsidRPr="00A95323">
        <w:rPr>
          <w:lang w:val="es-ES"/>
        </w:rPr>
        <w:lastRenderedPageBreak/>
        <w:t>Resulta muy extraño y preocupante que no se preste real atención a las obvias y nefastas consecuencias a las que podría llevar promover e instituir socialmente esta forma de ver la persona humana y la vida. A lo mucho se ha hablado algo de la posible desaparición de la población europea y de la creciente invasión pacífica pero efectiva de la población musulmana y latinoamericana, por lo cual se pretende “concientizar” a éstos en sus lugares de origen y de diversos modos, sobre todo de tipo económico, de que la falta de control de la natalidad es una amenaza muy seria para todos</w:t>
      </w:r>
      <w:r>
        <w:rPr>
          <w:vertAlign w:val="superscript"/>
        </w:rPr>
        <w:footnoteReference w:id="6"/>
      </w:r>
      <w:r w:rsidRPr="00A95323">
        <w:rPr>
          <w:lang w:val="es-ES"/>
        </w:rPr>
        <w:t>.</w:t>
      </w:r>
    </w:p>
    <w:p w:rsidR="00D0626A" w:rsidRPr="00A95323" w:rsidRDefault="00DB3958">
      <w:pPr>
        <w:spacing w:after="42"/>
        <w:ind w:left="-15" w:right="9" w:firstLine="708"/>
        <w:rPr>
          <w:lang w:val="es-ES"/>
        </w:rPr>
      </w:pPr>
      <w:r w:rsidRPr="00A95323">
        <w:rPr>
          <w:lang w:val="es-ES"/>
        </w:rPr>
        <w:t>Otras realidades muy actuales, aunque no se les vincula directamente con el tema de la IG, son el avance de las técnicas de reproducción asistida</w:t>
      </w:r>
      <w:r>
        <w:rPr>
          <w:vertAlign w:val="superscript"/>
        </w:rPr>
        <w:footnoteReference w:id="7"/>
      </w:r>
      <w:r w:rsidRPr="00A95323">
        <w:rPr>
          <w:vertAlign w:val="superscript"/>
          <w:lang w:val="es-ES"/>
        </w:rPr>
        <w:t xml:space="preserve"> </w:t>
      </w:r>
      <w:r w:rsidRPr="00A95323">
        <w:rPr>
          <w:lang w:val="es-ES"/>
        </w:rPr>
        <w:t>y la experimentación con embriones</w:t>
      </w:r>
      <w:r>
        <w:rPr>
          <w:vertAlign w:val="superscript"/>
        </w:rPr>
        <w:footnoteReference w:id="8"/>
      </w:r>
      <w:r w:rsidRPr="00A95323">
        <w:rPr>
          <w:lang w:val="es-ES"/>
        </w:rPr>
        <w:t>.</w:t>
      </w:r>
    </w:p>
    <w:p w:rsidR="00D0626A" w:rsidRPr="00A95323" w:rsidRDefault="00DB3958">
      <w:pPr>
        <w:ind w:left="-15" w:right="9" w:firstLine="708"/>
        <w:rPr>
          <w:lang w:val="es-ES"/>
        </w:rPr>
      </w:pPr>
      <w:r w:rsidRPr="00A95323">
        <w:rPr>
          <w:lang w:val="es-ES"/>
        </w:rPr>
        <w:t>Señalo aquí que la legalización del aborto, despoja de todos sus derechos al embrión incluyendo el derecho a la misma vida, con lo cual los embriones, desde la fecundación hasta la edad gestacional en la que ya se considera legal el aborto, pierden sus derechos de personas y por lo tanto se podría disponer libremente de ellos.</w:t>
      </w:r>
    </w:p>
    <w:p w:rsidR="00D0626A" w:rsidRPr="00A95323" w:rsidRDefault="00DB3958">
      <w:pPr>
        <w:ind w:left="-15" w:right="9" w:firstLine="708"/>
        <w:rPr>
          <w:lang w:val="es-ES"/>
        </w:rPr>
      </w:pPr>
      <w:r w:rsidRPr="00A95323">
        <w:rPr>
          <w:lang w:val="es-ES"/>
        </w:rPr>
        <w:t>Se podría pensar a primera vista, que estos supuestos “avances” serían precisamente la respuesta oportuna a la escasez de nacimientos que la IG ocasiona, e incluso se podría llegar a pensar que esta sería una forma mucho mejor de traer hijos al mundo que a través de la unión sexual personal de un</w:t>
      </w:r>
    </w:p>
    <w:p w:rsidR="00D0626A" w:rsidRPr="00A95323" w:rsidRDefault="00DB3958">
      <w:pPr>
        <w:spacing w:after="182" w:line="259" w:lineRule="auto"/>
        <w:ind w:left="-5" w:right="9"/>
        <w:rPr>
          <w:lang w:val="es-ES"/>
        </w:rPr>
      </w:pPr>
      <w:r w:rsidRPr="00A95323">
        <w:rPr>
          <w:lang w:val="es-ES"/>
        </w:rPr>
        <w:t>hombre y una mujer fecundos</w:t>
      </w:r>
      <w:r>
        <w:rPr>
          <w:vertAlign w:val="superscript"/>
        </w:rPr>
        <w:footnoteReference w:id="9"/>
      </w:r>
      <w:r w:rsidRPr="00A95323">
        <w:rPr>
          <w:vertAlign w:val="superscript"/>
          <w:lang w:val="es-ES"/>
        </w:rPr>
        <w:t xml:space="preserve">, </w:t>
      </w:r>
      <w:r>
        <w:rPr>
          <w:vertAlign w:val="superscript"/>
        </w:rPr>
        <w:footnoteReference w:id="10"/>
      </w:r>
      <w:r w:rsidRPr="00A95323">
        <w:rPr>
          <w:lang w:val="es-ES"/>
        </w:rPr>
        <w:t>.</w:t>
      </w:r>
    </w:p>
    <w:p w:rsidR="00D0626A" w:rsidRPr="00A95323" w:rsidRDefault="00DB3958">
      <w:pPr>
        <w:ind w:left="-15" w:right="9" w:firstLine="708"/>
        <w:rPr>
          <w:lang w:val="es-ES"/>
        </w:rPr>
      </w:pPr>
      <w:r w:rsidRPr="00A95323">
        <w:rPr>
          <w:lang w:val="es-ES"/>
        </w:rPr>
        <w:t xml:space="preserve">Siendo que las técnicas de reproducción asistida se encuentran muy desarrolladas, y aún se siguen mejorando, y por otro lado existe una preocupación por controlar la población mundial es casi inevitable que surjan estas preguntas al respecto: qué es lo que se necesita, cuántas personas, con </w:t>
      </w:r>
      <w:r w:rsidRPr="00A95323">
        <w:rPr>
          <w:lang w:val="es-ES"/>
        </w:rPr>
        <w:lastRenderedPageBreak/>
        <w:t>qué características, etc. Se planificaría así científica e industrialmente los nacimientos según una “óptima” tasa de natalidad y características personales establecidas previamente. Es algo que ya se ha querido regular con anterioridad por el marxismo</w:t>
      </w:r>
      <w:r>
        <w:rPr>
          <w:vertAlign w:val="superscript"/>
        </w:rPr>
        <w:footnoteReference w:id="11"/>
      </w:r>
      <w:r w:rsidRPr="00A95323">
        <w:rPr>
          <w:vertAlign w:val="superscript"/>
          <w:lang w:val="es-ES"/>
        </w:rPr>
        <w:t xml:space="preserve"> </w:t>
      </w:r>
      <w:r w:rsidRPr="00A95323">
        <w:rPr>
          <w:lang w:val="es-ES"/>
        </w:rPr>
        <w:t>como una responsabilidad del Estado que en la actualidad, debido al desarrollo de la tecnología y el mundo empresarial sería más lógico que estuviese en manos de las empresas del sector privado mediante la regulación del mercado o convenios público - privados.</w:t>
      </w:r>
    </w:p>
    <w:p w:rsidR="00D0626A" w:rsidRPr="00A95323" w:rsidRDefault="00DB3958">
      <w:pPr>
        <w:ind w:left="-15" w:right="9" w:firstLine="708"/>
        <w:rPr>
          <w:lang w:val="es-ES"/>
        </w:rPr>
      </w:pPr>
      <w:r w:rsidRPr="00A95323">
        <w:rPr>
          <w:lang w:val="es-ES"/>
        </w:rPr>
        <w:t>Esto sí constituiría una explicación razonable de la pérdida del temor por la supervivencia humana por parte de los “interesados en el futuro de la humanidad”, consecuencias inmediatas de la mentalidad de la IG</w:t>
      </w:r>
      <w:r w:rsidRPr="00A95323">
        <w:rPr>
          <w:i/>
          <w:lang w:val="es-ES"/>
        </w:rPr>
        <w:t>.</w:t>
      </w:r>
    </w:p>
    <w:p w:rsidR="00D0626A" w:rsidRPr="00A95323" w:rsidRDefault="00DB3958">
      <w:pPr>
        <w:spacing w:after="57"/>
        <w:ind w:left="-15" w:right="9" w:firstLine="708"/>
        <w:rPr>
          <w:lang w:val="es-ES"/>
        </w:rPr>
      </w:pPr>
      <w:r w:rsidRPr="00A95323">
        <w:rPr>
          <w:lang w:val="es-ES"/>
        </w:rPr>
        <w:t>La sociedad es víctima de una manipulación, que la va transformando de acuerdo a los ideales impulsados por grupos de poder que ocultan sus verdaderos intereses pre-establecidos. Surgen los grandes negocios de planificación familiar artificial, el aborto, el cambio de sexo, la reproducción asistida, vientres de alquiler</w:t>
      </w:r>
      <w:r>
        <w:rPr>
          <w:vertAlign w:val="superscript"/>
        </w:rPr>
        <w:footnoteReference w:id="12"/>
      </w:r>
      <w:r w:rsidRPr="00A95323">
        <w:rPr>
          <w:vertAlign w:val="superscript"/>
          <w:lang w:val="es-ES"/>
        </w:rPr>
        <w:t xml:space="preserve">, </w:t>
      </w:r>
      <w:r>
        <w:rPr>
          <w:vertAlign w:val="superscript"/>
        </w:rPr>
        <w:footnoteReference w:id="13"/>
      </w:r>
      <w:r w:rsidRPr="00A95323">
        <w:rPr>
          <w:vertAlign w:val="superscript"/>
          <w:lang w:val="es-ES"/>
        </w:rPr>
        <w:t xml:space="preserve"> </w:t>
      </w:r>
      <w:r w:rsidRPr="00A95323">
        <w:rPr>
          <w:lang w:val="es-ES"/>
        </w:rPr>
        <w:t>, experimentación y selección de embriones humanos, la neurociencia, inventos de entretenimiento y juegos para una gran cantidad de gente que vive sola etc. La presión social y económica que todo ello conlleva hace prácticamente imposible razonar libre y objetivamente sobre estos temas</w:t>
      </w:r>
      <w:r>
        <w:rPr>
          <w:vertAlign w:val="superscript"/>
        </w:rPr>
        <w:footnoteReference w:id="14"/>
      </w:r>
      <w:r w:rsidRPr="00A95323">
        <w:rPr>
          <w:lang w:val="es-ES"/>
        </w:rPr>
        <w:t>.</w:t>
      </w:r>
    </w:p>
    <w:p w:rsidR="00D0626A" w:rsidRPr="00A95323" w:rsidRDefault="00DB3958">
      <w:pPr>
        <w:ind w:left="-15" w:right="9" w:firstLine="708"/>
        <w:rPr>
          <w:lang w:val="es-ES"/>
        </w:rPr>
      </w:pPr>
      <w:r w:rsidRPr="00A95323">
        <w:rPr>
          <w:lang w:val="es-ES"/>
        </w:rPr>
        <w:t>Estamos ciertamente ante influyentes grupos de poder que manejan fuertes intereses económicos, sus líderes no se dan a conocer abiertamente, exponen inconsistentemente sus razones, atacan directa o indirectamente a todo el que se le oponga menospreciándolo y discriminándolo. Usan de estrategias</w:t>
      </w:r>
      <w:r>
        <w:rPr>
          <w:vertAlign w:val="superscript"/>
        </w:rPr>
        <w:footnoteReference w:id="15"/>
      </w:r>
      <w:r w:rsidRPr="00A95323">
        <w:rPr>
          <w:lang w:val="es-ES"/>
        </w:rPr>
        <w:t>para ganarse a las mayorías a las que les proponen un muy atractivo “mundo mejor” libre de todo tipo de prejuicios culturales, religiosos, etc.</w:t>
      </w:r>
    </w:p>
    <w:p w:rsidR="00D0626A" w:rsidRPr="00A95323" w:rsidRDefault="00DB3958">
      <w:pPr>
        <w:spacing w:after="70"/>
        <w:ind w:left="-15" w:right="9" w:firstLine="708"/>
        <w:rPr>
          <w:lang w:val="es-ES"/>
        </w:rPr>
      </w:pPr>
      <w:r w:rsidRPr="00A95323">
        <w:rPr>
          <w:lang w:val="es-ES"/>
        </w:rPr>
        <w:lastRenderedPageBreak/>
        <w:t xml:space="preserve">Es difícil identificar estos grupos, son muchos y surgen cada vez más. A la luz de la fe podemos encontrar el origen de esta ideología que está caracterizando nuestro mundo actual en la acción invisible del </w:t>
      </w:r>
      <w:r w:rsidRPr="00A95323">
        <w:rPr>
          <w:i/>
          <w:lang w:val="es-ES"/>
        </w:rPr>
        <w:t>misterio de la</w:t>
      </w:r>
    </w:p>
    <w:p w:rsidR="00D0626A" w:rsidRPr="00A95323" w:rsidRDefault="00DB3958">
      <w:pPr>
        <w:spacing w:after="184" w:line="259" w:lineRule="auto"/>
        <w:ind w:left="-5" w:right="9"/>
        <w:rPr>
          <w:lang w:val="es-ES"/>
        </w:rPr>
      </w:pPr>
      <w:r w:rsidRPr="00A95323">
        <w:rPr>
          <w:i/>
          <w:lang w:val="es-ES"/>
        </w:rPr>
        <w:t>iniquidad</w:t>
      </w:r>
      <w:r w:rsidRPr="00A95323">
        <w:rPr>
          <w:lang w:val="es-ES"/>
        </w:rPr>
        <w:t>, la acción del demonio y sus legiones</w:t>
      </w:r>
      <w:r>
        <w:rPr>
          <w:vertAlign w:val="superscript"/>
        </w:rPr>
        <w:footnoteReference w:id="16"/>
      </w:r>
      <w:r w:rsidRPr="00A95323">
        <w:rPr>
          <w:vertAlign w:val="superscript"/>
          <w:lang w:val="es-ES"/>
        </w:rPr>
        <w:t xml:space="preserve">, </w:t>
      </w:r>
      <w:r>
        <w:rPr>
          <w:vertAlign w:val="superscript"/>
        </w:rPr>
        <w:footnoteReference w:id="17"/>
      </w:r>
      <w:r w:rsidRPr="00A95323">
        <w:rPr>
          <w:vertAlign w:val="superscript"/>
          <w:lang w:val="es-ES"/>
        </w:rPr>
        <w:t xml:space="preserve">, </w:t>
      </w:r>
      <w:r>
        <w:rPr>
          <w:vertAlign w:val="superscript"/>
        </w:rPr>
        <w:footnoteReference w:id="18"/>
      </w:r>
      <w:r w:rsidRPr="00A95323">
        <w:rPr>
          <w:lang w:val="es-ES"/>
        </w:rPr>
        <w:t>.</w:t>
      </w:r>
    </w:p>
    <w:p w:rsidR="00D0626A" w:rsidRPr="00A95323" w:rsidRDefault="00DB3958">
      <w:pPr>
        <w:ind w:left="-15" w:right="9" w:firstLine="708"/>
        <w:rPr>
          <w:lang w:val="es-ES"/>
        </w:rPr>
      </w:pPr>
      <w:r w:rsidRPr="00A95323">
        <w:rPr>
          <w:lang w:val="es-ES"/>
        </w:rPr>
        <w:t>El presente trabajo pretende en primer lugar reconocer el grave peligro que la IG representa para la sociedad al propiciar una irresponsabilidad de la persona humana en cuanto la procreación de la especie, y al mismo tiempo permite que la misma reproducción humana se vaya convirtiendo en un inmenso negocio de cuantiosas ganancias en manos de grupos de poder cada vez más dominantes.</w:t>
      </w:r>
    </w:p>
    <w:p w:rsidR="00D0626A" w:rsidRPr="00A95323" w:rsidRDefault="00DB3958">
      <w:pPr>
        <w:ind w:left="-15" w:right="9" w:firstLine="708"/>
        <w:rPr>
          <w:lang w:val="es-ES"/>
        </w:rPr>
      </w:pPr>
      <w:r w:rsidRPr="00A95323">
        <w:rPr>
          <w:lang w:val="es-ES"/>
        </w:rPr>
        <w:t>En esta especie de planificación de la población se va creando una necesidad y un mercado con el apoyo económico de la IG, con su difusión y su implementación.</w:t>
      </w:r>
    </w:p>
    <w:p w:rsidR="00D0626A" w:rsidRPr="00A95323" w:rsidRDefault="00DB3958">
      <w:pPr>
        <w:spacing w:after="422"/>
        <w:ind w:left="-15" w:right="9" w:firstLine="708"/>
        <w:rPr>
          <w:lang w:val="es-ES"/>
        </w:rPr>
      </w:pPr>
      <w:r w:rsidRPr="00A95323">
        <w:rPr>
          <w:lang w:val="es-ES"/>
        </w:rPr>
        <w:t>En el supuesto que la hipótesis planteada sea real, esto es, que en estos momentos la IG está siendo impulsada por el malsano y solapado interés económico de grandes capitalistas de adueñarse de un negocio masivo de la reproducción humana</w:t>
      </w:r>
      <w:r>
        <w:rPr>
          <w:vertAlign w:val="superscript"/>
        </w:rPr>
        <w:footnoteReference w:id="19"/>
      </w:r>
      <w:r w:rsidRPr="00A95323">
        <w:rPr>
          <w:vertAlign w:val="superscript"/>
          <w:lang w:val="es-ES"/>
        </w:rPr>
        <w:t xml:space="preserve"> </w:t>
      </w:r>
      <w:r w:rsidRPr="00A95323">
        <w:rPr>
          <w:lang w:val="es-ES"/>
        </w:rPr>
        <w:t>a nivel mundial, será muy difícil comprobarlo en el sentido de que los interesados ocultan sus intenciones. Es por esta razón que el trabajo estará basado en demostrar que los hechos nos dirigen claramente hacia el escenario de provocar una crisis de población y el consecuente clamor general para solicitar la intervención de agentes que se ocupen de solucionar esto. El trabajo demandará un esfuerzo por conocer perfectamente la realidad e ir armando el rompecabezas.</w:t>
      </w:r>
    </w:p>
    <w:p w:rsidR="00D0626A" w:rsidRDefault="00DB3958">
      <w:pPr>
        <w:pStyle w:val="Ttulo2"/>
        <w:ind w:left="703"/>
      </w:pPr>
      <w:bookmarkStart w:id="2" w:name="_Toc59226"/>
      <w:r>
        <w:lastRenderedPageBreak/>
        <w:t>2. Objetivos</w:t>
      </w:r>
      <w:bookmarkEnd w:id="2"/>
    </w:p>
    <w:p w:rsidR="00D0626A" w:rsidRPr="00A95323" w:rsidRDefault="00DB3958">
      <w:pPr>
        <w:numPr>
          <w:ilvl w:val="0"/>
          <w:numId w:val="2"/>
        </w:numPr>
        <w:ind w:right="9" w:hanging="360"/>
        <w:rPr>
          <w:lang w:val="es-ES"/>
        </w:rPr>
      </w:pPr>
      <w:r w:rsidRPr="00A95323">
        <w:rPr>
          <w:lang w:val="es-ES"/>
        </w:rPr>
        <w:t>Demostrar la hipótesis de que las personas interesadas en la implementación de la Ideología de Género quieren apoderarse del negocio de la industria de la reproducción humana.</w:t>
      </w:r>
    </w:p>
    <w:p w:rsidR="00D0626A" w:rsidRDefault="00DB3958">
      <w:pPr>
        <w:numPr>
          <w:ilvl w:val="0"/>
          <w:numId w:val="2"/>
        </w:numPr>
        <w:spacing w:after="117" w:line="259" w:lineRule="auto"/>
        <w:ind w:right="9" w:hanging="360"/>
      </w:pPr>
      <w:r>
        <w:t>Identificar a estas personas.</w:t>
      </w:r>
    </w:p>
    <w:p w:rsidR="00D0626A" w:rsidRPr="00A95323" w:rsidRDefault="00DB3958">
      <w:pPr>
        <w:numPr>
          <w:ilvl w:val="0"/>
          <w:numId w:val="2"/>
        </w:numPr>
        <w:spacing w:after="208" w:line="540" w:lineRule="auto"/>
        <w:ind w:right="9" w:hanging="360"/>
        <w:rPr>
          <w:lang w:val="es-ES"/>
        </w:rPr>
      </w:pPr>
      <w:r w:rsidRPr="00A95323">
        <w:rPr>
          <w:lang w:val="es-ES"/>
        </w:rPr>
        <w:t>Exponer cómo estas personas se sirven de la IG y el negocio de la reproducción humana para implantar su visión de un nuevo mundo.</w:t>
      </w:r>
    </w:p>
    <w:p w:rsidR="00D0626A" w:rsidRPr="00A95323" w:rsidRDefault="00DB3958">
      <w:pPr>
        <w:pStyle w:val="Ttulo2"/>
        <w:spacing w:after="208" w:line="540" w:lineRule="auto"/>
        <w:ind w:left="708" w:right="9" w:firstLine="360"/>
        <w:jc w:val="both"/>
        <w:rPr>
          <w:lang w:val="es-ES"/>
        </w:rPr>
      </w:pPr>
      <w:bookmarkStart w:id="3" w:name="_Toc59227"/>
      <w:r w:rsidRPr="00A95323">
        <w:rPr>
          <w:lang w:val="es-ES"/>
        </w:rPr>
        <w:t>3. Metodología</w:t>
      </w:r>
      <w:bookmarkEnd w:id="3"/>
    </w:p>
    <w:p w:rsidR="00D0626A" w:rsidRPr="00A95323" w:rsidRDefault="00DB3958">
      <w:pPr>
        <w:ind w:left="-15" w:right="9" w:firstLine="708"/>
        <w:rPr>
          <w:lang w:val="es-ES"/>
        </w:rPr>
      </w:pPr>
      <w:r w:rsidRPr="00A95323">
        <w:rPr>
          <w:lang w:val="es-ES"/>
        </w:rPr>
        <w:t>El método que hemos utilizado es básicamente teórico y de investigación, ha consistido en estudiar profundamente los postulados de la Ideología de Género enfocándonos en el impacto de esta ideología en la población humana, enterarnos de la gente que financia esta ideología y el interés que podría tener en disminuir la población al punto de hacerla desaparecer.</w:t>
      </w:r>
    </w:p>
    <w:p w:rsidR="00D0626A" w:rsidRPr="00A95323" w:rsidRDefault="00DB3958">
      <w:pPr>
        <w:ind w:left="-15" w:right="9" w:firstLine="708"/>
        <w:rPr>
          <w:lang w:val="es-ES"/>
        </w:rPr>
      </w:pPr>
      <w:r w:rsidRPr="00A95323">
        <w:rPr>
          <w:lang w:val="es-ES"/>
        </w:rPr>
        <w:t>Ha sido muy difícil tener declaraciones precisas de las personas, empresas o asociaciones involucradas en el tema, ya que según hemos podido apreciar la gente involucrada en el negocio oculta su participación y sus verdaderas intenciones.</w:t>
      </w:r>
    </w:p>
    <w:p w:rsidR="00D0626A" w:rsidRPr="00A95323" w:rsidRDefault="00DB3958">
      <w:pPr>
        <w:ind w:left="-15" w:right="9" w:firstLine="708"/>
        <w:rPr>
          <w:lang w:val="es-ES"/>
        </w:rPr>
      </w:pPr>
      <w:r w:rsidRPr="00A95323">
        <w:rPr>
          <w:lang w:val="es-ES"/>
        </w:rPr>
        <w:t>El hallazgo de la verdad básicamente lo hemos intentado a través de las opiniones de pensadores independientes no relacionados con las personas involucradas y el análisis de los hechos que acontecen a través del tiempo en esta dirección.</w:t>
      </w:r>
    </w:p>
    <w:p w:rsidR="00D0626A" w:rsidRPr="00A95323" w:rsidRDefault="00DB3958">
      <w:pPr>
        <w:ind w:left="-15" w:right="9" w:firstLine="708"/>
        <w:rPr>
          <w:lang w:val="es-ES"/>
        </w:rPr>
      </w:pPr>
      <w:r w:rsidRPr="00A95323">
        <w:rPr>
          <w:lang w:val="es-ES"/>
        </w:rPr>
        <w:t>La información ha sido extraída de libros y publicaciones, así como de innumerables entrevistas y foros obtenidas por internet.</w:t>
      </w:r>
    </w:p>
    <w:p w:rsidR="00D0626A" w:rsidRPr="00A95323" w:rsidRDefault="00DB3958">
      <w:pPr>
        <w:ind w:left="-15" w:right="9" w:firstLine="708"/>
        <w:rPr>
          <w:lang w:val="es-ES"/>
        </w:rPr>
      </w:pPr>
      <w:r w:rsidRPr="00A95323">
        <w:rPr>
          <w:lang w:val="es-ES"/>
        </w:rPr>
        <w:t>Nos ha servido en esta investigación tener como línea buscar los intereses y seguir la ruta del dinero.</w:t>
      </w:r>
    </w:p>
    <w:p w:rsidR="00D0626A" w:rsidRPr="00A95323" w:rsidRDefault="00DB3958">
      <w:pPr>
        <w:pStyle w:val="Ttulo1"/>
        <w:spacing w:after="530" w:line="259" w:lineRule="auto"/>
        <w:ind w:left="1726"/>
        <w:rPr>
          <w:lang w:val="es-ES"/>
        </w:rPr>
      </w:pPr>
      <w:bookmarkStart w:id="4" w:name="_Toc59228"/>
      <w:r w:rsidRPr="00A95323">
        <w:rPr>
          <w:lang w:val="es-ES"/>
        </w:rPr>
        <w:lastRenderedPageBreak/>
        <w:t>CAPÍTULO 1. ¿Qué es la Ideología de Género (IG)?</w:t>
      </w:r>
      <w:bookmarkEnd w:id="4"/>
    </w:p>
    <w:p w:rsidR="00D0626A" w:rsidRPr="00A95323" w:rsidRDefault="00DB3958">
      <w:pPr>
        <w:spacing w:after="72"/>
        <w:ind w:left="-15" w:right="9" w:firstLine="708"/>
        <w:rPr>
          <w:lang w:val="es-ES"/>
        </w:rPr>
      </w:pPr>
      <w:r w:rsidRPr="00A95323">
        <w:rPr>
          <w:lang w:val="es-ES"/>
        </w:rPr>
        <w:t xml:space="preserve">La Ideología de Género (IG) es una ideología actual de carácter universal que pretende una reingeniería social, una nueva sociedad. </w:t>
      </w:r>
      <w:r>
        <w:rPr>
          <w:vertAlign w:val="superscript"/>
        </w:rPr>
        <w:footnoteReference w:id="20"/>
      </w:r>
      <w:r w:rsidRPr="00A95323">
        <w:rPr>
          <w:vertAlign w:val="superscript"/>
          <w:lang w:val="es-ES"/>
        </w:rPr>
        <w:t xml:space="preserve">, </w:t>
      </w:r>
      <w:r>
        <w:rPr>
          <w:vertAlign w:val="superscript"/>
        </w:rPr>
        <w:footnoteReference w:id="21"/>
      </w:r>
    </w:p>
    <w:p w:rsidR="00D0626A" w:rsidRPr="00A95323" w:rsidRDefault="00DB3958">
      <w:pPr>
        <w:spacing w:after="80"/>
        <w:ind w:left="-15" w:right="9" w:firstLine="708"/>
        <w:rPr>
          <w:lang w:val="es-ES"/>
        </w:rPr>
      </w:pPr>
      <w:r w:rsidRPr="00A95323">
        <w:rPr>
          <w:lang w:val="es-ES"/>
        </w:rPr>
        <w:t>La premisa fundamental de la IG es que el ser humano nace sexualmente neutro y que la identidad sexual debe ser una construcción de la persona, libre de los condicionamientos de su naturaleza, hombre o mujer, identidad que puede ser muy variada y además cambiante en el tiempo.</w:t>
      </w:r>
      <w:r>
        <w:rPr>
          <w:vertAlign w:val="superscript"/>
        </w:rPr>
        <w:footnoteReference w:id="22"/>
      </w:r>
      <w:r w:rsidRPr="00A95323">
        <w:rPr>
          <w:vertAlign w:val="superscript"/>
          <w:lang w:val="es-ES"/>
        </w:rPr>
        <w:t xml:space="preserve">, </w:t>
      </w:r>
      <w:r>
        <w:rPr>
          <w:vertAlign w:val="superscript"/>
        </w:rPr>
        <w:footnoteReference w:id="23"/>
      </w:r>
    </w:p>
    <w:p w:rsidR="00D0626A" w:rsidRPr="00A95323" w:rsidRDefault="00DB3958">
      <w:pPr>
        <w:spacing w:after="49"/>
        <w:ind w:left="-15" w:right="9" w:firstLine="708"/>
        <w:rPr>
          <w:lang w:val="es-ES"/>
        </w:rPr>
      </w:pPr>
      <w:r w:rsidRPr="00A95323">
        <w:rPr>
          <w:lang w:val="es-ES"/>
        </w:rPr>
        <w:t>Si bien esta ideología, se considera que tiene su punto de partida con las ideas de Simone de Beauvoir y la Revolución Sexual de Mayo del 68, así como su punto de despegue en la IV Conferencia de la ONU sobre la mujer celebrada en Pekín en 1995, procede de conceptos muy antiguos que se han ido decantando desde el gnosticismo, que aparece poco antes de la era de Cristo, el antropocentrismo del S. XI al XIV, y se ha ido fortaleciendo por el pensamiento de Decartes (S. XVI ), la ilustración y la revolución francesa (S. XVII ), la masonería , las ideas de Engels y Marx , las de Sartre, las de las feministas radicales o de género, los psiquiatras de la línea de Money, del zoologo Kinsey, los gays y los LGBTI, los poblacionistas, evolucionistas y ecologistas.</w:t>
      </w:r>
      <w:r>
        <w:rPr>
          <w:vertAlign w:val="superscript"/>
        </w:rPr>
        <w:footnoteReference w:id="24"/>
      </w:r>
    </w:p>
    <w:p w:rsidR="00D0626A" w:rsidRPr="00A95323" w:rsidRDefault="00DB3958">
      <w:pPr>
        <w:spacing w:after="169"/>
        <w:ind w:left="-15" w:right="9" w:firstLine="708"/>
        <w:rPr>
          <w:lang w:val="es-ES"/>
        </w:rPr>
      </w:pPr>
      <w:r w:rsidRPr="00A95323">
        <w:rPr>
          <w:lang w:val="es-ES"/>
        </w:rPr>
        <w:t xml:space="preserve">Es importante señalar que a esta ideología, la IG, defensora a ultranza de la legalidad del aborto libre exigido como un derecho de la mujer, no parece interesarle realmente la defensa de los derechos de la mujer, algo ciertamente legítimo que en todo caso ha estado siempre en manos de la lucha del verdadero feminismo el cual ha quedado dividido por decir lo menos, por la IG. ¿Quién nos robó el feminismo ? dice Christina Hoff Sommers cuando Millett, Greer y </w:t>
      </w:r>
      <w:r w:rsidRPr="00A95323">
        <w:rPr>
          <w:lang w:val="es-ES"/>
        </w:rPr>
        <w:lastRenderedPageBreak/>
        <w:t>Firestone instituyen el feminismo radical o de género negando la diferencia entre el hombre y la mujer.</w:t>
      </w:r>
      <w:r>
        <w:rPr>
          <w:vertAlign w:val="superscript"/>
        </w:rPr>
        <w:footnoteReference w:id="25"/>
      </w:r>
      <w:r w:rsidRPr="00A95323">
        <w:rPr>
          <w:vertAlign w:val="superscript"/>
          <w:lang w:val="es-ES"/>
        </w:rPr>
        <w:t xml:space="preserve"> , 30, </w:t>
      </w:r>
      <w:r>
        <w:rPr>
          <w:vertAlign w:val="superscript"/>
        </w:rPr>
        <w:footnoteReference w:id="26"/>
      </w:r>
    </w:p>
    <w:p w:rsidR="00D0626A" w:rsidRPr="00A95323" w:rsidRDefault="00DB3958">
      <w:pPr>
        <w:ind w:left="-15" w:right="9" w:firstLine="708"/>
        <w:rPr>
          <w:lang w:val="es-ES"/>
        </w:rPr>
      </w:pPr>
      <w:r w:rsidRPr="00A95323">
        <w:rPr>
          <w:lang w:val="es-ES"/>
        </w:rPr>
        <w:t>Tampoco es verdadero interés de la IG los postulados gays que defienden el derecho, reconocimiento e inclusión en la sociedad de las personas con tendencia homosexual.</w:t>
      </w:r>
    </w:p>
    <w:p w:rsidR="00D0626A" w:rsidRPr="00A95323" w:rsidRDefault="00DB3958">
      <w:pPr>
        <w:ind w:left="-15" w:right="9" w:firstLine="708"/>
        <w:rPr>
          <w:lang w:val="es-ES"/>
        </w:rPr>
      </w:pPr>
      <w:r w:rsidRPr="00A95323">
        <w:rPr>
          <w:lang w:val="es-ES"/>
        </w:rPr>
        <w:t>La IG no defiende, como lo hacen los gays, que los homosexuales nacen como tales en forma natural</w:t>
      </w:r>
      <w:r>
        <w:rPr>
          <w:vertAlign w:val="superscript"/>
        </w:rPr>
        <w:footnoteReference w:id="27"/>
      </w:r>
      <w:r w:rsidRPr="00A95323">
        <w:rPr>
          <w:vertAlign w:val="superscript"/>
          <w:lang w:val="es-ES"/>
        </w:rPr>
        <w:t xml:space="preserve"> </w:t>
      </w:r>
      <w:r w:rsidRPr="00A95323">
        <w:rPr>
          <w:lang w:val="es-ES"/>
        </w:rPr>
        <w:t>y que por esta razón en justicia se les debería, reconocer, reivindicar y apoyar para que tengan derecho a vivir en consecuencia, pudiendo demostrar abiertamente su amor, casarse y tener familia con la posibilidad de adoptar niños.</w:t>
      </w:r>
    </w:p>
    <w:p w:rsidR="00D0626A" w:rsidRPr="00A95323" w:rsidRDefault="00DB3958">
      <w:pPr>
        <w:ind w:left="-15" w:right="9" w:firstLine="708"/>
        <w:rPr>
          <w:lang w:val="es-ES"/>
        </w:rPr>
      </w:pPr>
      <w:r w:rsidRPr="00A95323">
        <w:rPr>
          <w:lang w:val="es-ES"/>
        </w:rPr>
        <w:t>Estas no son ideas de la IG, aunque sí la IG se aprovecha y se ve fortalecida cuando tanto los defensores de los derechos de la mujer como los LGBTI en su tenaz lucha presentan y difunden la palabra género como un término humano y progresista que ninguna persona, y menos si es medianamente culta y honesta, debería rechazar.</w:t>
      </w:r>
    </w:p>
    <w:p w:rsidR="00D0626A" w:rsidRPr="00A95323" w:rsidRDefault="00DB3958">
      <w:pPr>
        <w:ind w:left="-15" w:right="9" w:firstLine="708"/>
        <w:rPr>
          <w:lang w:val="es-ES"/>
        </w:rPr>
      </w:pPr>
      <w:r w:rsidRPr="00A95323">
        <w:rPr>
          <w:lang w:val="es-ES"/>
        </w:rPr>
        <w:t>La aceptación social de la palabra género asociada a la violencia de género o a la lucha por el reconocimiento de poblaciones minoritarias y vulnerables como las personas con tendencia homosexual, refuerza la IG, esto se hace obvio cuando estudiamos un poco el uso del lenguaje para introducir ideologías irracionales y falsas en forma paulatina y pacífica por los medios de</w:t>
      </w:r>
    </w:p>
    <w:p w:rsidR="00D0626A" w:rsidRPr="00A95323" w:rsidRDefault="00DB3958">
      <w:pPr>
        <w:spacing w:after="197" w:line="259" w:lineRule="auto"/>
        <w:ind w:left="-5" w:right="9"/>
        <w:rPr>
          <w:lang w:val="es-ES"/>
        </w:rPr>
      </w:pPr>
      <w:r w:rsidRPr="00A95323">
        <w:rPr>
          <w:lang w:val="es-ES"/>
        </w:rPr>
        <w:t>comunicación y/o propaganda.</w:t>
      </w:r>
      <w:r>
        <w:rPr>
          <w:vertAlign w:val="superscript"/>
        </w:rPr>
        <w:footnoteReference w:id="28"/>
      </w:r>
      <w:r w:rsidRPr="00A95323">
        <w:rPr>
          <w:vertAlign w:val="superscript"/>
          <w:lang w:val="es-ES"/>
        </w:rPr>
        <w:t xml:space="preserve"> , </w:t>
      </w:r>
      <w:r>
        <w:rPr>
          <w:vertAlign w:val="superscript"/>
        </w:rPr>
        <w:footnoteReference w:id="29"/>
      </w:r>
      <w:r w:rsidRPr="00A95323">
        <w:rPr>
          <w:vertAlign w:val="superscript"/>
          <w:lang w:val="es-ES"/>
        </w:rPr>
        <w:t xml:space="preserve">, </w:t>
      </w:r>
      <w:r>
        <w:rPr>
          <w:vertAlign w:val="superscript"/>
        </w:rPr>
        <w:footnoteReference w:id="30"/>
      </w:r>
    </w:p>
    <w:p w:rsidR="00D0626A" w:rsidRPr="00A95323" w:rsidRDefault="00DB3958">
      <w:pPr>
        <w:spacing w:after="3" w:line="360" w:lineRule="auto"/>
        <w:ind w:left="-15" w:right="9" w:firstLine="708"/>
        <w:jc w:val="left"/>
        <w:rPr>
          <w:lang w:val="es-ES"/>
        </w:rPr>
      </w:pPr>
      <w:r w:rsidRPr="00A95323">
        <w:rPr>
          <w:lang w:val="es-ES"/>
        </w:rPr>
        <w:t xml:space="preserve">La IG, como dijimos antes, propone, postula y defiende que el ser humano nace neutro. Esta es su premisa fundamental, así como, para el </w:t>
      </w:r>
      <w:r w:rsidRPr="00A95323">
        <w:rPr>
          <w:lang w:val="es-ES"/>
        </w:rPr>
        <w:lastRenderedPageBreak/>
        <w:t>nazismo fue que la raza aria era superior y para el comunismo que todos los fenómenos históricos se explican a partir de la lucha dialéctica entre clases</w:t>
      </w:r>
      <w:r>
        <w:rPr>
          <w:vertAlign w:val="superscript"/>
        </w:rPr>
        <w:footnoteReference w:id="31"/>
      </w:r>
      <w:r w:rsidRPr="00A95323">
        <w:rPr>
          <w:vertAlign w:val="superscript"/>
          <w:lang w:val="es-ES"/>
        </w:rPr>
        <w:t xml:space="preserve"> </w:t>
      </w:r>
      <w:r w:rsidRPr="00A95323">
        <w:rPr>
          <w:lang w:val="es-ES"/>
        </w:rPr>
        <w:t>y la felicidad radica en la eliminación de las diferencias.</w:t>
      </w:r>
    </w:p>
    <w:p w:rsidR="00D0626A" w:rsidRPr="00A95323" w:rsidRDefault="00DB3958">
      <w:pPr>
        <w:spacing w:after="52"/>
        <w:ind w:left="-15" w:right="9" w:firstLine="708"/>
        <w:rPr>
          <w:lang w:val="es-ES"/>
        </w:rPr>
      </w:pPr>
      <w:r w:rsidRPr="00A95323">
        <w:rPr>
          <w:lang w:val="es-ES"/>
        </w:rPr>
        <w:t>La IG propone que la verdadera libertad, la igualdad y la consecuente felicidad del ser humano, anhelo de siempre y nunca alcanzado hasta ahora, vendrá de una sociedad sin diferencias sexuales, seres humanos pansexuales, en donde prime el deseo, por más audaz que parezca en el comportamiento sexual, incluyendo el incesto, la pederastia y el bestialismo o zoofilia.</w:t>
      </w:r>
      <w:r>
        <w:rPr>
          <w:vertAlign w:val="superscript"/>
        </w:rPr>
        <w:footnoteReference w:id="32"/>
      </w:r>
    </w:p>
    <w:p w:rsidR="00D0626A" w:rsidRPr="00A95323" w:rsidRDefault="00DB3958">
      <w:pPr>
        <w:ind w:left="-15" w:right="9" w:firstLine="708"/>
        <w:rPr>
          <w:lang w:val="es-ES"/>
        </w:rPr>
      </w:pPr>
      <w:r w:rsidRPr="00A95323">
        <w:rPr>
          <w:lang w:val="es-ES"/>
        </w:rPr>
        <w:t>Dice que la felicidad vendrá de una sociedad que se rebele radicalmente contra la familia, el matrimonio y la maternidad y en la que su manera de actuar proceda del consenso, liberada de la búsqueda de la verdad, las normas impuestas por la moral, las religiones y el patriarcado.</w:t>
      </w:r>
    </w:p>
    <w:p w:rsidR="00D0626A" w:rsidRPr="00A95323" w:rsidRDefault="00DB3958">
      <w:pPr>
        <w:ind w:left="-15" w:right="9" w:firstLine="708"/>
        <w:rPr>
          <w:lang w:val="es-ES"/>
        </w:rPr>
      </w:pPr>
      <w:r w:rsidRPr="00A95323">
        <w:rPr>
          <w:lang w:val="es-ES"/>
        </w:rPr>
        <w:t>Lo que reaparece con fuerza, en los 40s en Europa particularmente Alemania y Francia, y en un inicio fue la liberalización del sexo de la moral y las costumbres</w:t>
      </w:r>
      <w:r>
        <w:rPr>
          <w:vertAlign w:val="superscript"/>
        </w:rPr>
        <w:footnoteReference w:id="33"/>
      </w:r>
      <w:r w:rsidRPr="00A95323">
        <w:rPr>
          <w:lang w:val="es-ES"/>
        </w:rPr>
        <w:t>, terminó en considerar canceladas las diferencias sexuales físicas y psicológicas del hombre y la mujer, para instituir como normales cualquier tendencia o deseo, permanente o temporal por más extraño y patológico que sea.</w:t>
      </w:r>
    </w:p>
    <w:p w:rsidR="00D0626A" w:rsidRPr="00A95323" w:rsidRDefault="00DB3958">
      <w:pPr>
        <w:ind w:left="-15" w:right="9" w:firstLine="708"/>
        <w:rPr>
          <w:lang w:val="es-ES"/>
        </w:rPr>
      </w:pPr>
      <w:r w:rsidRPr="00A95323">
        <w:rPr>
          <w:lang w:val="es-ES"/>
        </w:rPr>
        <w:t>Luego de diferenciar el sexo del género y considerar que el género es una construcción social, en los últimos tiempos la IG en su afán por destruir o erradicar antropológicamente la base biológica sexual ha incorporado nuevas ideas como la teoría queer y la cultura contrasexual</w:t>
      </w:r>
      <w:r>
        <w:rPr>
          <w:vertAlign w:val="superscript"/>
        </w:rPr>
        <w:footnoteReference w:id="34"/>
      </w:r>
      <w:r w:rsidRPr="00A95323">
        <w:rPr>
          <w:vertAlign w:val="superscript"/>
          <w:lang w:val="es-ES"/>
        </w:rPr>
        <w:t xml:space="preserve"> </w:t>
      </w:r>
      <w:r w:rsidRPr="00A95323">
        <w:rPr>
          <w:lang w:val="es-ES"/>
        </w:rPr>
        <w:t>que se oponen absolutamente a la naturaleza, incentivando a las personas a dar rienda suelta a sus impulsos, mas aún si son prohibidos, sin necesidad de cambiar su sexo ya que al final el cuerpo no tiene porqué determinar la identidad y comportamiento sexual de la persona.</w:t>
      </w:r>
      <w:r>
        <w:rPr>
          <w:vertAlign w:val="superscript"/>
        </w:rPr>
        <w:footnoteReference w:id="35"/>
      </w:r>
    </w:p>
    <w:p w:rsidR="00D0626A" w:rsidRPr="00A95323" w:rsidRDefault="00DB3958">
      <w:pPr>
        <w:ind w:left="-15" w:right="9" w:firstLine="708"/>
        <w:rPr>
          <w:lang w:val="es-ES"/>
        </w:rPr>
      </w:pPr>
      <w:r w:rsidRPr="00A95323">
        <w:rPr>
          <w:lang w:val="es-ES"/>
        </w:rPr>
        <w:lastRenderedPageBreak/>
        <w:t>En el Perú, estamos en pleno proceso de colonización ideológica</w:t>
      </w:r>
      <w:r w:rsidRPr="00A95323">
        <w:rPr>
          <w:vertAlign w:val="superscript"/>
          <w:lang w:val="es-ES"/>
        </w:rPr>
        <w:t xml:space="preserve">41, 42 </w:t>
      </w:r>
      <w:r w:rsidRPr="00A95323">
        <w:rPr>
          <w:lang w:val="es-ES"/>
        </w:rPr>
        <w:t>como en muchos otros países a nivel mundial, mediante una notoria influencia y propaganda a través de los medios de comunicación, universidades, la Pontificia Universidad Católica del Perú - PUCP entre ellas, políticos y jueces y ONGs internacionales como Promsex, Flora Tristán, Inppares, Católicas por el Derecho a Decidir, Manuela Ramos entre otras.</w:t>
      </w:r>
    </w:p>
    <w:p w:rsidR="00D0626A" w:rsidRPr="00A95323" w:rsidRDefault="00DB3958">
      <w:pPr>
        <w:spacing w:after="70"/>
        <w:ind w:left="-15" w:right="9" w:firstLine="708"/>
        <w:rPr>
          <w:lang w:val="es-ES"/>
        </w:rPr>
      </w:pPr>
      <w:r w:rsidRPr="00A95323">
        <w:rPr>
          <w:lang w:val="es-ES"/>
        </w:rPr>
        <w:t>Los temas actuales sobre los que se está trabajando intensamente en nuestro país son la liberalización del sexo sin hijos, la legalización del aborto, la promoción de la homosexualidad, la destrucción del matrimonio, de la familia y del cristianismo, las Técnicas de Reproducción Asistida Humana - TRAH, la familia democrática</w:t>
      </w:r>
      <w:r w:rsidRPr="00A95323">
        <w:rPr>
          <w:vertAlign w:val="superscript"/>
          <w:lang w:val="es-ES"/>
        </w:rPr>
        <w:t xml:space="preserve">43, 44, 45 </w:t>
      </w:r>
      <w:r w:rsidRPr="00A95323">
        <w:rPr>
          <w:lang w:val="es-ES"/>
        </w:rPr>
        <w:t>y la educación en este sentido de los niños en los colegios, el famoso currículo escolar</w:t>
      </w:r>
      <w:r w:rsidRPr="00A95323">
        <w:rPr>
          <w:vertAlign w:val="superscript"/>
          <w:lang w:val="es-ES"/>
        </w:rPr>
        <w:t>46, 47</w:t>
      </w:r>
      <w:r w:rsidRPr="00A95323">
        <w:rPr>
          <w:lang w:val="es-ES"/>
        </w:rPr>
        <w:t>.</w:t>
      </w:r>
    </w:p>
    <w:p w:rsidR="00D0626A" w:rsidRPr="00A95323" w:rsidRDefault="00DB3958">
      <w:pPr>
        <w:spacing w:after="123"/>
        <w:ind w:left="-15" w:right="9" w:firstLine="708"/>
        <w:rPr>
          <w:lang w:val="es-ES"/>
        </w:rPr>
      </w:pPr>
      <w:r w:rsidRPr="00A95323">
        <w:rPr>
          <w:lang w:val="es-ES"/>
        </w:rPr>
        <w:t>También es cierto que en el Perú la implementación de la IG no ha sido tan fácil ni sencilla, organizaciones religiosas y laicas, padres de familia y políticos, obispos y pastores evangélicos levantan su voz, y salen a las calles en forma multitudinaria como en La Marcha por la Vida o como las grandes concentraciones realizadas  por el colectivo Con mis Hijos no te Metas</w:t>
      </w:r>
      <w:r w:rsidRPr="00A95323">
        <w:rPr>
          <w:vertAlign w:val="superscript"/>
          <w:lang w:val="es-ES"/>
        </w:rPr>
        <w:t>48, 49, 50</w:t>
      </w:r>
      <w:r w:rsidRPr="00A95323">
        <w:rPr>
          <w:lang w:val="es-ES"/>
        </w:rPr>
        <w:t>.</w:t>
      </w:r>
    </w:p>
    <w:p w:rsidR="00D0626A" w:rsidRDefault="00DB3958">
      <w:pPr>
        <w:spacing w:after="97" w:line="259" w:lineRule="auto"/>
        <w:ind w:left="0" w:firstLine="0"/>
        <w:jc w:val="left"/>
      </w:pPr>
      <w:r>
        <w:rPr>
          <w:rFonts w:ascii="Calibri" w:eastAsia="Calibri" w:hAnsi="Calibri" w:cs="Calibri"/>
          <w:noProof/>
          <w:sz w:val="22"/>
        </w:rPr>
        <mc:AlternateContent>
          <mc:Choice Requires="wpg">
            <w:drawing>
              <wp:inline distT="0" distB="0" distL="0" distR="0">
                <wp:extent cx="1827276" cy="6096"/>
                <wp:effectExtent l="0" t="0" r="0" b="0"/>
                <wp:docPr id="51603" name="Group 51603"/>
                <wp:cNvGraphicFramePr/>
                <a:graphic xmlns:a="http://schemas.openxmlformats.org/drawingml/2006/main">
                  <a:graphicData uri="http://schemas.microsoft.com/office/word/2010/wordprocessingGroup">
                    <wpg:wgp>
                      <wpg:cNvGrpSpPr/>
                      <wpg:grpSpPr>
                        <a:xfrm>
                          <a:off x="0" y="0"/>
                          <a:ext cx="1827276" cy="6096"/>
                          <a:chOff x="0" y="0"/>
                          <a:chExt cx="1827276" cy="6096"/>
                        </a:xfrm>
                      </wpg:grpSpPr>
                      <wps:wsp>
                        <wps:cNvPr id="59542" name="Shape 59542"/>
                        <wps:cNvSpPr/>
                        <wps:spPr>
                          <a:xfrm>
                            <a:off x="0" y="0"/>
                            <a:ext cx="1827276" cy="9144"/>
                          </a:xfrm>
                          <a:custGeom>
                            <a:avLst/>
                            <a:gdLst/>
                            <a:ahLst/>
                            <a:cxnLst/>
                            <a:rect l="0" t="0" r="0" b="0"/>
                            <a:pathLst>
                              <a:path w="1827276" h="9144">
                                <a:moveTo>
                                  <a:pt x="0" y="0"/>
                                </a:moveTo>
                                <a:lnTo>
                                  <a:pt x="1827276" y="0"/>
                                </a:lnTo>
                                <a:lnTo>
                                  <a:pt x="18272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1603" style="width:143.88pt;height:0.480011pt;mso-position-horizontal-relative:char;mso-position-vertical-relative:line" coordsize="18272,60">
                <v:shape id="Shape 59543" style="position:absolute;width:18272;height:91;left:0;top:0;" coordsize="1827276,9144" path="m0,0l1827276,0l1827276,9144l0,9144l0,0">
                  <v:stroke weight="0pt" endcap="flat" joinstyle="miter" miterlimit="10" on="false" color="#000000" opacity="0"/>
                  <v:fill on="true" color="#000000"/>
                </v:shape>
              </v:group>
            </w:pict>
          </mc:Fallback>
        </mc:AlternateContent>
      </w:r>
    </w:p>
    <w:p w:rsidR="00D0626A" w:rsidRDefault="00DB3958">
      <w:pPr>
        <w:numPr>
          <w:ilvl w:val="0"/>
          <w:numId w:val="3"/>
        </w:numPr>
        <w:spacing w:after="31" w:line="260" w:lineRule="auto"/>
        <w:ind w:right="-10" w:hanging="223"/>
        <w:jc w:val="left"/>
      </w:pPr>
      <w:r w:rsidRPr="00A95323">
        <w:rPr>
          <w:i/>
          <w:sz w:val="20"/>
          <w:lang w:val="es-ES"/>
        </w:rPr>
        <w:t xml:space="preserve">Discurso del Santo Padre. Encuentro con los Obispos Polacos. </w:t>
      </w:r>
      <w:r>
        <w:rPr>
          <w:i/>
          <w:sz w:val="20"/>
        </w:rPr>
        <w:t>Viaje Apostólico del Santo</w:t>
      </w:r>
    </w:p>
    <w:p w:rsidR="00D0626A" w:rsidRPr="00A95323" w:rsidRDefault="00DB3958">
      <w:pPr>
        <w:spacing w:after="3" w:line="260" w:lineRule="auto"/>
        <w:ind w:left="-5" w:right="-10"/>
        <w:jc w:val="left"/>
        <w:rPr>
          <w:lang w:val="es-ES"/>
        </w:rPr>
      </w:pPr>
      <w:r w:rsidRPr="00A95323">
        <w:rPr>
          <w:i/>
          <w:sz w:val="20"/>
          <w:lang w:val="es-ES"/>
        </w:rPr>
        <w:t xml:space="preserve">Padre Francisco a Polonia con Ocasión de la XXXI Jornada Mundial de la Juventud. </w:t>
      </w:r>
      <w:r w:rsidRPr="00A95323">
        <w:rPr>
          <w:sz w:val="20"/>
          <w:lang w:val="es-ES"/>
        </w:rPr>
        <w:t>(2016).</w:t>
      </w:r>
    </w:p>
    <w:p w:rsidR="00D0626A" w:rsidRPr="00A95323" w:rsidRDefault="00DB3958">
      <w:pPr>
        <w:tabs>
          <w:tab w:val="center" w:pos="1933"/>
          <w:tab w:val="center" w:pos="2888"/>
          <w:tab w:val="center" w:pos="3875"/>
          <w:tab w:val="center" w:pos="5009"/>
          <w:tab w:val="center" w:pos="6165"/>
          <w:tab w:val="center" w:pos="7288"/>
          <w:tab w:val="right" w:pos="8502"/>
        </w:tabs>
        <w:spacing w:after="5" w:line="250" w:lineRule="auto"/>
        <w:ind w:left="-15" w:firstLine="0"/>
        <w:jc w:val="left"/>
        <w:rPr>
          <w:lang w:val="es-ES"/>
        </w:rPr>
      </w:pPr>
      <w:r w:rsidRPr="00A95323">
        <w:rPr>
          <w:sz w:val="20"/>
          <w:lang w:val="es-ES"/>
        </w:rPr>
        <w:t xml:space="preserve">Recuperado </w:t>
      </w:r>
      <w:r w:rsidRPr="00A95323">
        <w:rPr>
          <w:sz w:val="20"/>
          <w:lang w:val="es-ES"/>
        </w:rPr>
        <w:tab/>
        <w:t xml:space="preserve">el </w:t>
      </w:r>
      <w:r w:rsidRPr="00A95323">
        <w:rPr>
          <w:sz w:val="20"/>
          <w:lang w:val="es-ES"/>
        </w:rPr>
        <w:tab/>
        <w:t xml:space="preserve">21 </w:t>
      </w:r>
      <w:r w:rsidRPr="00A95323">
        <w:rPr>
          <w:sz w:val="20"/>
          <w:lang w:val="es-ES"/>
        </w:rPr>
        <w:tab/>
        <w:t xml:space="preserve">de </w:t>
      </w:r>
      <w:r w:rsidRPr="00A95323">
        <w:rPr>
          <w:sz w:val="20"/>
          <w:lang w:val="es-ES"/>
        </w:rPr>
        <w:tab/>
        <w:t xml:space="preserve">enero </w:t>
      </w:r>
      <w:r w:rsidRPr="00A95323">
        <w:rPr>
          <w:sz w:val="20"/>
          <w:lang w:val="es-ES"/>
        </w:rPr>
        <w:tab/>
        <w:t xml:space="preserve">del </w:t>
      </w:r>
      <w:r w:rsidRPr="00A95323">
        <w:rPr>
          <w:sz w:val="20"/>
          <w:lang w:val="es-ES"/>
        </w:rPr>
        <w:tab/>
        <w:t xml:space="preserve">2020 </w:t>
      </w:r>
      <w:r w:rsidRPr="00A95323">
        <w:rPr>
          <w:sz w:val="20"/>
          <w:lang w:val="es-ES"/>
        </w:rPr>
        <w:tab/>
        <w:t>de</w:t>
      </w:r>
    </w:p>
    <w:p w:rsidR="00D0626A" w:rsidRPr="00A95323" w:rsidRDefault="00DB3958">
      <w:pPr>
        <w:spacing w:after="5" w:line="250" w:lineRule="auto"/>
        <w:ind w:left="-5"/>
        <w:rPr>
          <w:lang w:val="es-ES"/>
        </w:rPr>
      </w:pPr>
      <w:r w:rsidRPr="00A95323">
        <w:rPr>
          <w:sz w:val="20"/>
          <w:lang w:val="es-ES"/>
        </w:rPr>
        <w:t>http://www.vatican.va/content/francesco/es/speeches/2016/july/documents/papafrancesco_20160727_polonia-vescovi.html</w:t>
      </w:r>
    </w:p>
    <w:p w:rsidR="00D0626A" w:rsidRDefault="00DB3958">
      <w:pPr>
        <w:numPr>
          <w:ilvl w:val="0"/>
          <w:numId w:val="3"/>
        </w:numPr>
        <w:spacing w:after="5" w:line="250" w:lineRule="auto"/>
        <w:ind w:right="-10" w:hanging="223"/>
        <w:jc w:val="left"/>
      </w:pPr>
      <w:r>
        <w:rPr>
          <w:i/>
          <w:sz w:val="20"/>
        </w:rPr>
        <w:t>Entrevista a César Vidal</w:t>
      </w:r>
      <w:r>
        <w:rPr>
          <w:sz w:val="20"/>
        </w:rPr>
        <w:t>. (2018). Recuperado el 21 de enero del 2020 de https://www.youtube.com/watch?v=CK3CxcfBxF4</w:t>
      </w:r>
    </w:p>
    <w:p w:rsidR="00D0626A" w:rsidRPr="00A95323" w:rsidRDefault="00DB3958">
      <w:pPr>
        <w:numPr>
          <w:ilvl w:val="0"/>
          <w:numId w:val="3"/>
        </w:numPr>
        <w:spacing w:after="3" w:line="260" w:lineRule="auto"/>
        <w:ind w:right="-10" w:hanging="223"/>
        <w:jc w:val="left"/>
        <w:rPr>
          <w:lang w:val="es-ES"/>
        </w:rPr>
      </w:pPr>
      <w:r w:rsidRPr="00A95323">
        <w:rPr>
          <w:sz w:val="20"/>
          <w:lang w:val="es-ES"/>
        </w:rPr>
        <w:t xml:space="preserve">Torres, A. </w:t>
      </w:r>
      <w:r w:rsidRPr="00A95323">
        <w:rPr>
          <w:i/>
          <w:sz w:val="20"/>
          <w:lang w:val="es-ES"/>
        </w:rPr>
        <w:t>Familias democráticas: breve reflexión a propósito del decreto legislativo N° 1418</w:t>
      </w:r>
      <w:r w:rsidRPr="00A95323">
        <w:rPr>
          <w:sz w:val="20"/>
          <w:lang w:val="es-ES"/>
        </w:rPr>
        <w:t>.</w:t>
      </w:r>
    </w:p>
    <w:p w:rsidR="00D0626A" w:rsidRPr="00A95323" w:rsidRDefault="00DB3958">
      <w:pPr>
        <w:tabs>
          <w:tab w:val="center" w:pos="1613"/>
          <w:tab w:val="center" w:pos="2847"/>
          <w:tab w:val="center" w:pos="3649"/>
          <w:tab w:val="center" w:pos="4486"/>
          <w:tab w:val="center" w:pos="5466"/>
          <w:tab w:val="center" w:pos="6468"/>
          <w:tab w:val="center" w:pos="7436"/>
          <w:tab w:val="right" w:pos="8502"/>
        </w:tabs>
        <w:spacing w:after="5" w:line="250" w:lineRule="auto"/>
        <w:ind w:left="-15" w:firstLine="0"/>
        <w:jc w:val="left"/>
        <w:rPr>
          <w:lang w:val="es-ES"/>
        </w:rPr>
      </w:pPr>
      <w:r w:rsidRPr="00A95323">
        <w:rPr>
          <w:sz w:val="20"/>
          <w:lang w:val="es-ES"/>
        </w:rPr>
        <w:t xml:space="preserve">(s.f.). </w:t>
      </w:r>
      <w:r w:rsidRPr="00A95323">
        <w:rPr>
          <w:sz w:val="20"/>
          <w:lang w:val="es-ES"/>
        </w:rPr>
        <w:tab/>
        <w:t xml:space="preserve">Recuperado </w:t>
      </w:r>
      <w:r w:rsidRPr="00A95323">
        <w:rPr>
          <w:sz w:val="20"/>
          <w:lang w:val="es-ES"/>
        </w:rPr>
        <w:tab/>
        <w:t xml:space="preserve">el </w:t>
      </w:r>
      <w:r w:rsidRPr="00A95323">
        <w:rPr>
          <w:sz w:val="20"/>
          <w:lang w:val="es-ES"/>
        </w:rPr>
        <w:tab/>
        <w:t xml:space="preserve">21 </w:t>
      </w:r>
      <w:r w:rsidRPr="00A95323">
        <w:rPr>
          <w:sz w:val="20"/>
          <w:lang w:val="es-ES"/>
        </w:rPr>
        <w:tab/>
        <w:t xml:space="preserve">de </w:t>
      </w:r>
      <w:r w:rsidRPr="00A95323">
        <w:rPr>
          <w:sz w:val="20"/>
          <w:lang w:val="es-ES"/>
        </w:rPr>
        <w:tab/>
        <w:t xml:space="preserve">enero </w:t>
      </w:r>
      <w:r w:rsidRPr="00A95323">
        <w:rPr>
          <w:sz w:val="20"/>
          <w:lang w:val="es-ES"/>
        </w:rPr>
        <w:tab/>
        <w:t xml:space="preserve">del </w:t>
      </w:r>
      <w:r w:rsidRPr="00A95323">
        <w:rPr>
          <w:sz w:val="20"/>
          <w:lang w:val="es-ES"/>
        </w:rPr>
        <w:tab/>
        <w:t xml:space="preserve">2020 </w:t>
      </w:r>
      <w:r w:rsidRPr="00A95323">
        <w:rPr>
          <w:sz w:val="20"/>
          <w:lang w:val="es-ES"/>
        </w:rPr>
        <w:tab/>
        <w:t>de</w:t>
      </w:r>
    </w:p>
    <w:p w:rsidR="00D0626A" w:rsidRPr="00A95323" w:rsidRDefault="00DB3958">
      <w:pPr>
        <w:spacing w:after="5" w:line="250" w:lineRule="auto"/>
        <w:ind w:left="-5"/>
        <w:rPr>
          <w:lang w:val="es-ES"/>
        </w:rPr>
      </w:pPr>
      <w:r w:rsidRPr="00A95323">
        <w:rPr>
          <w:sz w:val="20"/>
          <w:lang w:val="es-ES"/>
        </w:rPr>
        <w:t>https://ucsp.edu.pe/imf/investigacion/articulos/familias-democraticas-breve-reflexion-aproposito-del-decreto-legislativo-n-1418/</w:t>
      </w:r>
    </w:p>
    <w:p w:rsidR="00D0626A" w:rsidRDefault="00DB3958">
      <w:pPr>
        <w:numPr>
          <w:ilvl w:val="0"/>
          <w:numId w:val="4"/>
        </w:numPr>
        <w:spacing w:after="5" w:line="250" w:lineRule="auto"/>
        <w:ind w:hanging="266"/>
      </w:pPr>
      <w:r>
        <w:rPr>
          <w:sz w:val="20"/>
        </w:rPr>
        <w:t xml:space="preserve">Rosales, O. </w:t>
      </w:r>
      <w:r>
        <w:rPr>
          <w:i/>
          <w:sz w:val="20"/>
        </w:rPr>
        <w:t>Familias democráticas</w:t>
      </w:r>
      <w:r>
        <w:rPr>
          <w:sz w:val="20"/>
        </w:rPr>
        <w:t>. (2018). Recuperado el 21 de enero del 2020 de</w:t>
      </w:r>
    </w:p>
    <w:p w:rsidR="00D0626A" w:rsidRDefault="00DB3958">
      <w:pPr>
        <w:spacing w:after="5" w:line="250" w:lineRule="auto"/>
        <w:ind w:left="-5"/>
      </w:pPr>
      <w:r>
        <w:rPr>
          <w:sz w:val="20"/>
        </w:rPr>
        <w:t>https://peru21.pe/opinion/familias-democraticas-430634-noticia/</w:t>
      </w:r>
    </w:p>
    <w:p w:rsidR="00D0626A" w:rsidRDefault="00DB3958">
      <w:pPr>
        <w:numPr>
          <w:ilvl w:val="0"/>
          <w:numId w:val="4"/>
        </w:numPr>
        <w:spacing w:after="5" w:line="250" w:lineRule="auto"/>
        <w:ind w:hanging="266"/>
      </w:pPr>
      <w:r>
        <w:rPr>
          <w:sz w:val="20"/>
        </w:rPr>
        <w:t xml:space="preserve">Bobadilla, F. </w:t>
      </w:r>
      <w:r>
        <w:rPr>
          <w:i/>
          <w:sz w:val="20"/>
        </w:rPr>
        <w:t>Familia “democrática”</w:t>
      </w:r>
      <w:r>
        <w:rPr>
          <w:sz w:val="20"/>
        </w:rPr>
        <w:t>. (2018). Recuperado el 21 de enero del 2020 de https://www.expreso.com.pe/opinion/colaboradores/familia-democratica/</w:t>
      </w:r>
    </w:p>
    <w:p w:rsidR="00D0626A" w:rsidRDefault="00DB3958">
      <w:pPr>
        <w:numPr>
          <w:ilvl w:val="0"/>
          <w:numId w:val="4"/>
        </w:numPr>
        <w:spacing w:after="5" w:line="250" w:lineRule="auto"/>
        <w:ind w:hanging="266"/>
      </w:pPr>
      <w:r w:rsidRPr="00A95323">
        <w:rPr>
          <w:i/>
          <w:sz w:val="20"/>
          <w:lang w:val="es-ES"/>
        </w:rPr>
        <w:t xml:space="preserve">Educación sexual: la revolución sexual atrapa a nuestros hijos. </w:t>
      </w:r>
      <w:r>
        <w:rPr>
          <w:i/>
          <w:sz w:val="20"/>
        </w:rPr>
        <w:t>Gabriele Kuby</w:t>
      </w:r>
      <w:r>
        <w:rPr>
          <w:sz w:val="20"/>
        </w:rPr>
        <w:t>. (2018). Recuperado el 21 de enero del 2020 de https://www.youtube.com/watch?v=pNun8xGPE-c</w:t>
      </w:r>
    </w:p>
    <w:p w:rsidR="00D0626A" w:rsidRDefault="00DB3958">
      <w:pPr>
        <w:numPr>
          <w:ilvl w:val="0"/>
          <w:numId w:val="4"/>
        </w:numPr>
        <w:spacing w:after="5" w:line="250" w:lineRule="auto"/>
        <w:ind w:hanging="266"/>
      </w:pPr>
      <w:r w:rsidRPr="00A95323">
        <w:rPr>
          <w:sz w:val="20"/>
          <w:lang w:val="es-ES"/>
        </w:rPr>
        <w:t xml:space="preserve">AUDIO – El terrible audio viral de una votante de Cambiemos contra Macri por la “Ideología de Género”. </w:t>
      </w:r>
      <w:r>
        <w:rPr>
          <w:sz w:val="20"/>
        </w:rPr>
        <w:t>(2018). Recuperado el 21 de enero del 2020 de http://www.plusnoticias.com/ultimomomento/audio-votante-cambiemos/</w:t>
      </w:r>
    </w:p>
    <w:p w:rsidR="00D0626A" w:rsidRDefault="00DB3958">
      <w:pPr>
        <w:numPr>
          <w:ilvl w:val="0"/>
          <w:numId w:val="4"/>
        </w:numPr>
        <w:spacing w:after="5" w:line="250" w:lineRule="auto"/>
        <w:ind w:hanging="266"/>
      </w:pPr>
      <w:r w:rsidRPr="00A95323">
        <w:rPr>
          <w:i/>
          <w:sz w:val="20"/>
          <w:lang w:val="es-ES"/>
        </w:rPr>
        <w:t>Los Padres de familia se organizan y dan batalla en Perú</w:t>
      </w:r>
      <w:r w:rsidRPr="00A95323">
        <w:rPr>
          <w:sz w:val="20"/>
          <w:lang w:val="es-ES"/>
        </w:rPr>
        <w:t xml:space="preserve">. </w:t>
      </w:r>
      <w:r>
        <w:rPr>
          <w:sz w:val="20"/>
        </w:rPr>
        <w:t>(2019). Recuperado el 21 de enero del 2020 de https://www.facebook.com/335326190174639/posts/perú-colectivo-padres-enacción-se-pronuncia-tras-la-difusión-de-material-escola/584226512061481/</w:t>
      </w:r>
    </w:p>
    <w:p w:rsidR="00D0626A" w:rsidRDefault="00DB3958">
      <w:pPr>
        <w:numPr>
          <w:ilvl w:val="0"/>
          <w:numId w:val="4"/>
        </w:numPr>
        <w:spacing w:after="5" w:line="250" w:lineRule="auto"/>
        <w:ind w:hanging="266"/>
      </w:pPr>
      <w:r w:rsidRPr="00A95323">
        <w:rPr>
          <w:i/>
          <w:sz w:val="20"/>
          <w:lang w:val="es-ES"/>
        </w:rPr>
        <w:t>MARCHA NACIONAL Con Mis Hijos No Te Metas BETHEL TELEVISIÓN</w:t>
      </w:r>
      <w:r w:rsidRPr="00A95323">
        <w:rPr>
          <w:sz w:val="20"/>
          <w:lang w:val="es-ES"/>
        </w:rPr>
        <w:t xml:space="preserve">. </w:t>
      </w:r>
      <w:r>
        <w:rPr>
          <w:sz w:val="20"/>
        </w:rPr>
        <w:t>(2019). Recuperado el 21 de enero del 2020 de https://www.youtube.com/watch?v=GiYqr9by2jQ</w:t>
      </w:r>
    </w:p>
    <w:p w:rsidR="00D0626A" w:rsidRDefault="00DB3958">
      <w:pPr>
        <w:numPr>
          <w:ilvl w:val="0"/>
          <w:numId w:val="4"/>
        </w:numPr>
        <w:spacing w:after="5" w:line="250" w:lineRule="auto"/>
        <w:ind w:hanging="266"/>
      </w:pPr>
      <w:r w:rsidRPr="00A95323">
        <w:rPr>
          <w:sz w:val="20"/>
          <w:lang w:val="es-ES"/>
        </w:rPr>
        <w:lastRenderedPageBreak/>
        <w:t xml:space="preserve">Así fue la multitudinaria marcha contra la ideología de género en colegios de Perú. </w:t>
      </w:r>
      <w:r>
        <w:rPr>
          <w:sz w:val="20"/>
        </w:rPr>
        <w:t>(2019). Recuperado el 21 de enero del 2020 de https://www.aciprensa.com/noticias/asi-fue-lamultitudinaria-marcha-contra-la-ideologia-de-genero-en-colegios-de-peru-10405</w:t>
      </w:r>
    </w:p>
    <w:p w:rsidR="00D0626A" w:rsidRPr="00A95323" w:rsidRDefault="00DB3958">
      <w:pPr>
        <w:ind w:left="-5" w:right="9"/>
        <w:rPr>
          <w:lang w:val="es-ES"/>
        </w:rPr>
      </w:pPr>
      <w:r w:rsidRPr="00A95323">
        <w:rPr>
          <w:lang w:val="es-ES"/>
        </w:rPr>
        <w:t>Algo que no sabemos hasta que punto perderá fuerza con el reciente cambio de arzobispo de Lima que se presenta con ideas progresistas y conciliatorias.</w:t>
      </w:r>
    </w:p>
    <w:p w:rsidR="00D0626A" w:rsidRPr="00A95323" w:rsidRDefault="00DB3958">
      <w:pPr>
        <w:ind w:left="-15" w:right="9" w:firstLine="708"/>
        <w:rPr>
          <w:lang w:val="es-ES"/>
        </w:rPr>
      </w:pPr>
      <w:r w:rsidRPr="00A95323">
        <w:rPr>
          <w:lang w:val="es-ES"/>
        </w:rPr>
        <w:t>Al final la IG como dice la iglesia, es un plan demoníaco</w:t>
      </w:r>
      <w:r>
        <w:rPr>
          <w:vertAlign w:val="superscript"/>
        </w:rPr>
        <w:footnoteReference w:id="36"/>
      </w:r>
      <w:r w:rsidRPr="00A95323">
        <w:rPr>
          <w:vertAlign w:val="superscript"/>
          <w:lang w:val="es-ES"/>
        </w:rPr>
        <w:t xml:space="preserve">, </w:t>
      </w:r>
      <w:r>
        <w:rPr>
          <w:vertAlign w:val="superscript"/>
        </w:rPr>
        <w:footnoteReference w:id="37"/>
      </w:r>
      <w:r w:rsidRPr="00A95323">
        <w:rPr>
          <w:lang w:val="es-ES"/>
        </w:rPr>
        <w:t>, que en estos tiempos trata de destruir al hombre. Nuevos matices de ideas antiguas con las mismas estrategias, promesas de bienestar y gozo pleno para sus seguidores, y dinero y poder para sus colaboradores.</w:t>
      </w:r>
      <w:r w:rsidRPr="00A95323">
        <w:rPr>
          <w:lang w:val="es-ES"/>
        </w:rPr>
        <w:br w:type="page"/>
      </w:r>
    </w:p>
    <w:p w:rsidR="00D0626A" w:rsidRPr="00A95323" w:rsidRDefault="00DB3958">
      <w:pPr>
        <w:pStyle w:val="Ttulo1"/>
        <w:ind w:left="3190" w:hanging="2328"/>
        <w:rPr>
          <w:lang w:val="es-ES"/>
        </w:rPr>
      </w:pPr>
      <w:bookmarkStart w:id="5" w:name="_Toc59229"/>
      <w:r w:rsidRPr="00A95323">
        <w:rPr>
          <w:lang w:val="es-ES"/>
        </w:rPr>
        <w:lastRenderedPageBreak/>
        <w:t>CAPITULO 2. Las repercusiones que tendría el éxito de la IG en la población mundial</w:t>
      </w:r>
      <w:bookmarkEnd w:id="5"/>
    </w:p>
    <w:p w:rsidR="00D0626A" w:rsidRPr="00A95323" w:rsidRDefault="00DB3958">
      <w:pPr>
        <w:ind w:left="-15" w:right="9" w:firstLine="708"/>
        <w:rPr>
          <w:lang w:val="es-ES"/>
        </w:rPr>
      </w:pPr>
      <w:r w:rsidRPr="00A95323">
        <w:rPr>
          <w:lang w:val="es-ES"/>
        </w:rPr>
        <w:t>Fomentando la anticoncepción, las relaciones sexuales sin hijos, la muerte de tantas criaturas a través de la legalización del aborto</w:t>
      </w:r>
      <w:r>
        <w:rPr>
          <w:vertAlign w:val="superscript"/>
        </w:rPr>
        <w:footnoteReference w:id="38"/>
      </w:r>
      <w:r w:rsidRPr="00A95323">
        <w:rPr>
          <w:lang w:val="es-ES"/>
        </w:rPr>
        <w:t>, la desorientación de los jóvenes en cuanto a su sexualidad y la ruptura de tantos matrimonios y familias, la IG influye directa y negativamente en la reproducción humana hasta el punto de poner a la humanidad en riesgo de desaparecer, si</w:t>
      </w:r>
    </w:p>
    <w:p w:rsidR="00D0626A" w:rsidRPr="00A95323" w:rsidRDefault="00DB3958">
      <w:pPr>
        <w:spacing w:after="183" w:line="259" w:lineRule="auto"/>
        <w:ind w:left="-5" w:right="9"/>
        <w:rPr>
          <w:lang w:val="es-ES"/>
        </w:rPr>
      </w:pPr>
      <w:r w:rsidRPr="00A95323">
        <w:rPr>
          <w:lang w:val="es-ES"/>
        </w:rPr>
        <w:t>llega a generalizarse</w:t>
      </w:r>
      <w:r>
        <w:rPr>
          <w:vertAlign w:val="superscript"/>
        </w:rPr>
        <w:footnoteReference w:id="39"/>
      </w:r>
      <w:r w:rsidRPr="00A95323">
        <w:rPr>
          <w:vertAlign w:val="superscript"/>
          <w:lang w:val="es-ES"/>
        </w:rPr>
        <w:t xml:space="preserve">, </w:t>
      </w:r>
      <w:r>
        <w:rPr>
          <w:vertAlign w:val="superscript"/>
        </w:rPr>
        <w:footnoteReference w:id="40"/>
      </w:r>
      <w:r w:rsidRPr="00A95323">
        <w:rPr>
          <w:lang w:val="es-ES"/>
        </w:rPr>
        <w:t>.</w:t>
      </w:r>
    </w:p>
    <w:p w:rsidR="00D0626A" w:rsidRPr="00A95323" w:rsidRDefault="00DB3958">
      <w:pPr>
        <w:spacing w:after="46"/>
        <w:ind w:left="-15" w:right="9" w:firstLine="708"/>
        <w:rPr>
          <w:lang w:val="es-ES"/>
        </w:rPr>
      </w:pPr>
      <w:r w:rsidRPr="00A95323">
        <w:rPr>
          <w:lang w:val="es-ES"/>
        </w:rPr>
        <w:t>Es clarísimo e irrefutable que una sociedad que adopta activa o pasivamente las ideas de la IG desaparece. ¿Cómo podría reproducirse una sociedad dirigida por la IG, si la IG rechaza con toda su “alma” la maternidad e incentiva a las personas a vivir solas, sin mayores compromisos, ejercitando una gran diversidad de relaciones sexuales infértiles por sobre las relaciones heterosexuales? En los países donde la IG ha sido aceptada este problema ya es una realidad</w:t>
      </w:r>
      <w:r w:rsidRPr="00A95323">
        <w:rPr>
          <w:vertAlign w:val="superscript"/>
          <w:lang w:val="es-ES"/>
        </w:rPr>
        <w:t>56</w:t>
      </w:r>
      <w:r w:rsidRPr="00A95323">
        <w:rPr>
          <w:lang w:val="es-ES"/>
        </w:rPr>
        <w:t>.</w:t>
      </w:r>
    </w:p>
    <w:p w:rsidR="00D0626A" w:rsidRPr="00A95323" w:rsidRDefault="00DB3958">
      <w:pPr>
        <w:ind w:left="-15" w:right="9" w:firstLine="708"/>
        <w:rPr>
          <w:lang w:val="es-ES"/>
        </w:rPr>
      </w:pPr>
      <w:r w:rsidRPr="00A95323">
        <w:rPr>
          <w:lang w:val="es-ES"/>
        </w:rPr>
        <w:t>En el Perú como en muchos otros países estamos tan entretenidos en la agenda que nos imponen los defensores de la IG, discutiendo sobre el feminicidio y el abuso del hombre sobre la mujer, la inclusión de la mujer en el trabajo, los derechos de los homosexuales, la validez moral y necesidad de las técnicas de reproducción asistida y los vientres de alquiler</w:t>
      </w:r>
      <w:r>
        <w:rPr>
          <w:vertAlign w:val="superscript"/>
        </w:rPr>
        <w:footnoteReference w:id="41"/>
      </w:r>
      <w:r w:rsidRPr="00A95323">
        <w:rPr>
          <w:lang w:val="es-ES"/>
        </w:rPr>
        <w:t>, que no vemos ni analizamos frontalmente algo tan importante y elemental como la problemática que acarrearía en nuestros países una severa disminución de la población.</w:t>
      </w:r>
    </w:p>
    <w:p w:rsidR="00D0626A" w:rsidRPr="00A95323" w:rsidRDefault="00DB3958">
      <w:pPr>
        <w:ind w:left="-15" w:right="9" w:firstLine="708"/>
        <w:rPr>
          <w:lang w:val="es-ES"/>
        </w:rPr>
      </w:pPr>
      <w:r w:rsidRPr="00A95323">
        <w:rPr>
          <w:lang w:val="es-ES"/>
        </w:rPr>
        <w:lastRenderedPageBreak/>
        <w:t>Desde siempre la humanidad se ha reproducido mediante el acto sexual entre el hombre y la mujer, la gestación de la mujer y el cuidado de la prole por los padres y/o la familia hasta que los hijos se puedan independizar y cuidar por sí mismos. Algo que la humanidad a lo largo de su evolución ha ido cuidando o protegiendo mediante costumbres y leyes</w:t>
      </w:r>
      <w:r>
        <w:rPr>
          <w:vertAlign w:val="superscript"/>
        </w:rPr>
        <w:footnoteReference w:id="42"/>
      </w:r>
      <w:r w:rsidRPr="00A95323">
        <w:rPr>
          <w:vertAlign w:val="superscript"/>
          <w:lang w:val="es-ES"/>
        </w:rPr>
        <w:t>, 59</w:t>
      </w:r>
      <w:r w:rsidRPr="00A95323">
        <w:rPr>
          <w:lang w:val="es-ES"/>
        </w:rPr>
        <w:t>, y que actualmente la IG intenta cambiar y de hecho está cambiando.</w:t>
      </w:r>
    </w:p>
    <w:p w:rsidR="00D0626A" w:rsidRPr="00A95323" w:rsidRDefault="00DB3958">
      <w:pPr>
        <w:spacing w:after="47"/>
        <w:ind w:left="-15" w:right="9" w:firstLine="708"/>
        <w:rPr>
          <w:lang w:val="es-ES"/>
        </w:rPr>
      </w:pPr>
      <w:r w:rsidRPr="00A95323">
        <w:rPr>
          <w:lang w:val="es-ES"/>
        </w:rPr>
        <w:t>La IG, promotora de múltiples géneros ha incorporado y hecho suyo dentro de su prédica el concepto de las feministas de lo inapropiado y funesto de la gestación para las mujeres.  Las feministas de género, que han contribuido grandemente en la evolución de la IG, proclaman que la gestación las disminuye como personas, les quita oportunidades y las entrega a la injusticia del patriarcado</w:t>
      </w:r>
      <w:r>
        <w:rPr>
          <w:vertAlign w:val="superscript"/>
        </w:rPr>
        <w:footnoteReference w:id="43"/>
      </w:r>
      <w:r w:rsidRPr="00A95323">
        <w:rPr>
          <w:lang w:val="es-ES"/>
        </w:rPr>
        <w:t>.</w:t>
      </w:r>
    </w:p>
    <w:p w:rsidR="00D0626A" w:rsidRPr="00A95323" w:rsidRDefault="00DB3958">
      <w:pPr>
        <w:spacing w:after="73"/>
        <w:ind w:left="-15" w:right="9" w:firstLine="708"/>
        <w:rPr>
          <w:lang w:val="es-ES"/>
        </w:rPr>
      </w:pPr>
      <w:r w:rsidRPr="00A95323">
        <w:rPr>
          <w:lang w:val="es-ES"/>
        </w:rPr>
        <w:t>Tanto es así, que los defensores de la IG proponen el aborto en el caso que ocurra una gestación a pesar de todos los métodos anticonceptivos que aconsejan utilizar si las relaciones son heterosexuales; y tratan de convertir este acto criminal, el aborto, en un derecho de la mujer que según ellos debe ser protegido por el Estado y la sociedad</w:t>
      </w:r>
      <w:r>
        <w:rPr>
          <w:vertAlign w:val="superscript"/>
        </w:rPr>
        <w:footnoteReference w:id="44"/>
      </w:r>
      <w:r w:rsidRPr="00A95323">
        <w:rPr>
          <w:vertAlign w:val="superscript"/>
          <w:lang w:val="es-ES"/>
        </w:rPr>
        <w:t xml:space="preserve">, </w:t>
      </w:r>
      <w:r>
        <w:rPr>
          <w:vertAlign w:val="superscript"/>
        </w:rPr>
        <w:footnoteReference w:id="45"/>
      </w:r>
      <w:r w:rsidRPr="00A95323">
        <w:rPr>
          <w:lang w:val="es-ES"/>
        </w:rPr>
        <w:t>.</w:t>
      </w:r>
    </w:p>
    <w:p w:rsidR="00D0626A" w:rsidRPr="00A95323" w:rsidRDefault="00DB3958">
      <w:pPr>
        <w:spacing w:after="62"/>
        <w:ind w:left="-15" w:right="9" w:firstLine="708"/>
        <w:rPr>
          <w:lang w:val="es-ES"/>
        </w:rPr>
      </w:pPr>
      <w:r w:rsidRPr="00A95323">
        <w:rPr>
          <w:lang w:val="es-ES"/>
        </w:rPr>
        <w:t>La IG desde su inicio ha sido aplaudida y apoyada por numerosos grupos de poder interesados en la aplicación de sus postulados. Uno de ellos, ha sido el de los defensores de las ideas antinatalistas de Malthus, que hablan sobre el peligro de una supuesta falta de alimentos a la que conllevaría la reproducción humana no controlada. Ellos han visto una gran amenaza en la superpoblación</w:t>
      </w:r>
      <w:r>
        <w:rPr>
          <w:vertAlign w:val="superscript"/>
        </w:rPr>
        <w:footnoteReference w:id="46"/>
      </w:r>
      <w:r w:rsidRPr="00A95323">
        <w:rPr>
          <w:lang w:val="es-ES"/>
        </w:rPr>
        <w:t xml:space="preserve">y más aún de la gente tercermundista, pobre e inculta que, </w:t>
      </w:r>
      <w:r w:rsidRPr="00A95323">
        <w:rPr>
          <w:lang w:val="es-ES"/>
        </w:rPr>
        <w:lastRenderedPageBreak/>
        <w:t>según muchos de ellos, disminuye el valor de la humanidad y constituyen una carga, sobre todo cuando por necesidad invaden sus países</w:t>
      </w:r>
      <w:r>
        <w:rPr>
          <w:vertAlign w:val="superscript"/>
        </w:rPr>
        <w:footnoteReference w:id="47"/>
      </w:r>
      <w:r w:rsidRPr="00A95323">
        <w:rPr>
          <w:lang w:val="es-ES"/>
        </w:rPr>
        <w:t>.</w:t>
      </w:r>
    </w:p>
    <w:p w:rsidR="00D0626A" w:rsidRPr="00A95323" w:rsidRDefault="00DB3958">
      <w:pPr>
        <w:spacing w:after="45"/>
        <w:ind w:left="-15" w:right="9" w:firstLine="708"/>
        <w:rPr>
          <w:lang w:val="es-ES"/>
        </w:rPr>
      </w:pPr>
      <w:r w:rsidRPr="00A95323">
        <w:rPr>
          <w:lang w:val="es-ES"/>
        </w:rPr>
        <w:t>Están también apoyando la disminución en la población que la IG acarrea, las ideas antinatalistas de los estrategas tipo Kissinger y Nixon que propiciaron todo lo que estuvo a su alcance como la presión gubernamental y la creación de ONGs, para controlar la natalidad, instituir la legalización del aborto y la educación de los niños en los géneros, para así, disminuir la población en los países del tercer mundo. El objetivo en ese entonces fue lograr en estos lugares escasas poblaciones mansas, con baja posibilidad de generar conflictos, incapaces de colaborar con la industrialización de sus países para así poder acopiar, en forma pacífica, todas las materias primas necesarias para el bienestar de sus países, como ha sido revelado que sucedió en EEUU por el informe Kissinger</w:t>
      </w:r>
      <w:r>
        <w:rPr>
          <w:vertAlign w:val="superscript"/>
        </w:rPr>
        <w:footnoteReference w:id="48"/>
      </w:r>
      <w:r w:rsidRPr="00A95323">
        <w:rPr>
          <w:lang w:val="es-ES"/>
        </w:rPr>
        <w:t>.</w:t>
      </w:r>
    </w:p>
    <w:p w:rsidR="00D0626A" w:rsidRPr="00A95323" w:rsidRDefault="00DB3958">
      <w:pPr>
        <w:ind w:left="-15" w:right="9" w:firstLine="708"/>
        <w:rPr>
          <w:lang w:val="es-ES"/>
        </w:rPr>
      </w:pPr>
      <w:r w:rsidRPr="00A95323">
        <w:rPr>
          <w:lang w:val="es-ES"/>
        </w:rPr>
        <w:t>También han sido y son aliados de la IG en este sentido los ecologistas preocupados por la contaminación y destrucción del mundo que generaría el</w:t>
      </w:r>
    </w:p>
    <w:p w:rsidR="00D0626A" w:rsidRPr="00A95323" w:rsidRDefault="00DB3958">
      <w:pPr>
        <w:spacing w:after="180" w:line="259" w:lineRule="auto"/>
        <w:ind w:left="-5" w:right="9"/>
        <w:rPr>
          <w:lang w:val="es-ES"/>
        </w:rPr>
      </w:pPr>
      <w:r w:rsidRPr="00A95323">
        <w:rPr>
          <w:lang w:val="es-ES"/>
        </w:rPr>
        <w:t>incremento de la población</w:t>
      </w:r>
      <w:r>
        <w:rPr>
          <w:vertAlign w:val="superscript"/>
        </w:rPr>
        <w:footnoteReference w:id="49"/>
      </w:r>
      <w:r w:rsidRPr="00A95323">
        <w:rPr>
          <w:vertAlign w:val="superscript"/>
          <w:lang w:val="es-ES"/>
        </w:rPr>
        <w:t xml:space="preserve">, </w:t>
      </w:r>
      <w:r>
        <w:rPr>
          <w:vertAlign w:val="superscript"/>
        </w:rPr>
        <w:footnoteReference w:id="50"/>
      </w:r>
      <w:r w:rsidRPr="00A95323">
        <w:rPr>
          <w:lang w:val="es-ES"/>
        </w:rPr>
        <w:t>.</w:t>
      </w:r>
    </w:p>
    <w:p w:rsidR="00D0626A" w:rsidRPr="00A95323" w:rsidRDefault="00DB3958">
      <w:pPr>
        <w:ind w:left="-15" w:right="9" w:firstLine="708"/>
        <w:rPr>
          <w:lang w:val="es-ES"/>
        </w:rPr>
      </w:pPr>
      <w:r w:rsidRPr="00A95323">
        <w:rPr>
          <w:lang w:val="es-ES"/>
        </w:rPr>
        <w:t>Sin embargo, los países ricos de donde proceden éstas ideas habrían caído en su propia trampa. El impacto de todas estas ideas antinatalistas difundidas con mucha insistencia y eficiencia ha influido más en su propia gente que en los tercermundistas a los que las han apuntado.</w:t>
      </w:r>
    </w:p>
    <w:p w:rsidR="00D0626A" w:rsidRPr="00A95323" w:rsidRDefault="00DB3958">
      <w:pPr>
        <w:spacing w:after="75"/>
        <w:ind w:left="-15" w:right="9" w:firstLine="708"/>
        <w:rPr>
          <w:lang w:val="es-ES"/>
        </w:rPr>
      </w:pPr>
      <w:r w:rsidRPr="00A95323">
        <w:rPr>
          <w:lang w:val="es-ES"/>
        </w:rPr>
        <w:t>Estas ideas han sido acogidas rápidamente dentro de sus propias fronteras, suscitando realidades preocupantes para estos países pues tanto han disminuido sus poblaciones, sobre todo la de gente joven y productiva, que se han afectado sus economías. Y como consecuencia uno de los efectos indeseados ha sido que se ha hecho cada vez más necesaria la participación de los “odiados” inmigrantes como fuerza de trabajo y de producción requeridas</w:t>
      </w:r>
    </w:p>
    <w:p w:rsidR="00D0626A" w:rsidRPr="00A95323" w:rsidRDefault="00DB3958">
      <w:pPr>
        <w:spacing w:after="179" w:line="259" w:lineRule="auto"/>
        <w:ind w:left="-5" w:right="9"/>
        <w:rPr>
          <w:lang w:val="es-ES"/>
        </w:rPr>
      </w:pPr>
      <w:r w:rsidRPr="00A95323">
        <w:rPr>
          <w:lang w:val="es-ES"/>
        </w:rPr>
        <w:lastRenderedPageBreak/>
        <w:t>para el funcionamiento de sus países</w:t>
      </w:r>
      <w:r>
        <w:rPr>
          <w:vertAlign w:val="superscript"/>
        </w:rPr>
        <w:footnoteReference w:id="51"/>
      </w:r>
      <w:r w:rsidRPr="00A95323">
        <w:rPr>
          <w:vertAlign w:val="superscript"/>
          <w:lang w:val="es-ES"/>
        </w:rPr>
        <w:t xml:space="preserve">, </w:t>
      </w:r>
      <w:r>
        <w:rPr>
          <w:vertAlign w:val="superscript"/>
        </w:rPr>
        <w:footnoteReference w:id="52"/>
      </w:r>
      <w:r w:rsidRPr="00A95323">
        <w:rPr>
          <w:vertAlign w:val="superscript"/>
          <w:lang w:val="es-ES"/>
        </w:rPr>
        <w:t xml:space="preserve">, </w:t>
      </w:r>
      <w:r>
        <w:rPr>
          <w:vertAlign w:val="superscript"/>
        </w:rPr>
        <w:footnoteReference w:id="53"/>
      </w:r>
      <w:r w:rsidRPr="00A95323">
        <w:rPr>
          <w:lang w:val="es-ES"/>
        </w:rPr>
        <w:t>.</w:t>
      </w:r>
    </w:p>
    <w:p w:rsidR="00D0626A" w:rsidRPr="00A95323" w:rsidRDefault="00DB3958">
      <w:pPr>
        <w:ind w:left="-15" w:right="9" w:firstLine="708"/>
        <w:rPr>
          <w:lang w:val="es-ES"/>
        </w:rPr>
      </w:pPr>
      <w:r w:rsidRPr="00A95323">
        <w:rPr>
          <w:lang w:val="es-ES"/>
        </w:rPr>
        <w:t>Este supuesto sufrimiento de los ideólogos, por el revés inesperado y producto de su mal cálculo que acabo de mencionar, sería lógico si los defensores de la IG verdaderamente amasen a sus pueblos pero ¿esto es así? Yo parto de la hipótesis que no y que tanto a los ideólogos como a los financistas de la IG no les interesa realmente por donde comience la transformación a la que nos quieren llevar. El objetivo actual es que se generalicen sus ideas, la disminución de la población, incluyendo el debilitamiento de las identidades de los países que explicaremos después, y que mejor si esto se facilita por la tradicional imitación de los países subdesarrollados a los desarrollados, no solo por los incentivos o amenazas que reciben sus gobiernos, sino por el hecho de verlos como superiores y el anhelo de conseguir riqueza y bienestar.</w:t>
      </w:r>
    </w:p>
    <w:p w:rsidR="00D0626A" w:rsidRPr="00A95323" w:rsidRDefault="00DB3958">
      <w:pPr>
        <w:spacing w:after="70"/>
        <w:ind w:left="-15" w:right="9" w:firstLine="708"/>
        <w:rPr>
          <w:lang w:val="es-ES"/>
        </w:rPr>
      </w:pPr>
      <w:r w:rsidRPr="00A95323">
        <w:rPr>
          <w:lang w:val="es-ES"/>
        </w:rPr>
        <w:t>Qué mayor prueba de lo que acabo de mencionar, que constatar la intervención de los capitales de los defensores de la IG en las migraciones masivas de personas indigentes a sus propios países</w:t>
      </w:r>
      <w:r w:rsidRPr="00A95323">
        <w:rPr>
          <w:vertAlign w:val="superscript"/>
          <w:lang w:val="es-ES"/>
        </w:rPr>
        <w:t xml:space="preserve">71, </w:t>
      </w:r>
      <w:r>
        <w:rPr>
          <w:vertAlign w:val="superscript"/>
        </w:rPr>
        <w:footnoteReference w:id="54"/>
      </w:r>
      <w:r w:rsidRPr="00A95323">
        <w:rPr>
          <w:lang w:val="es-ES"/>
        </w:rPr>
        <w:t>.</w:t>
      </w:r>
    </w:p>
    <w:p w:rsidR="00D0626A" w:rsidRPr="00A95323" w:rsidRDefault="00DB3958">
      <w:pPr>
        <w:ind w:left="-15" w:right="9" w:firstLine="708"/>
        <w:rPr>
          <w:lang w:val="es-ES"/>
        </w:rPr>
      </w:pPr>
      <w:r w:rsidRPr="00A95323">
        <w:rPr>
          <w:lang w:val="es-ES"/>
        </w:rPr>
        <w:t>Todo indica que la disminución de la población no es un efecto colateral indeseable en la aplicación de las ideas de la IG, sino que es un objetivo importante dentro de este movimiento, para que según nuestra teoría, les permita desde aquí planificar la población y generarla según los requerimientos o supuestos requerimientos</w:t>
      </w:r>
      <w:r>
        <w:rPr>
          <w:vertAlign w:val="superscript"/>
        </w:rPr>
        <w:footnoteReference w:id="55"/>
      </w:r>
      <w:r w:rsidRPr="00A95323">
        <w:rPr>
          <w:vertAlign w:val="superscript"/>
          <w:lang w:val="es-ES"/>
        </w:rPr>
        <w:t xml:space="preserve">, </w:t>
      </w:r>
      <w:r>
        <w:rPr>
          <w:vertAlign w:val="superscript"/>
        </w:rPr>
        <w:footnoteReference w:id="56"/>
      </w:r>
      <w:r w:rsidRPr="00A95323">
        <w:rPr>
          <w:vertAlign w:val="superscript"/>
          <w:lang w:val="es-ES"/>
        </w:rPr>
        <w:t xml:space="preserve">, </w:t>
      </w:r>
      <w:r>
        <w:rPr>
          <w:vertAlign w:val="superscript"/>
        </w:rPr>
        <w:footnoteReference w:id="57"/>
      </w:r>
      <w:r w:rsidRPr="00A95323">
        <w:rPr>
          <w:vertAlign w:val="superscript"/>
          <w:lang w:val="es-ES"/>
        </w:rPr>
        <w:t xml:space="preserve">, </w:t>
      </w:r>
      <w:r>
        <w:rPr>
          <w:vertAlign w:val="superscript"/>
        </w:rPr>
        <w:footnoteReference w:id="58"/>
      </w:r>
      <w:r w:rsidRPr="00A95323">
        <w:rPr>
          <w:lang w:val="es-ES"/>
        </w:rPr>
        <w:t>.</w:t>
      </w:r>
      <w:r w:rsidRPr="00A95323">
        <w:rPr>
          <w:lang w:val="es-ES"/>
        </w:rPr>
        <w:br w:type="page"/>
      </w:r>
    </w:p>
    <w:p w:rsidR="00D0626A" w:rsidRPr="00A95323" w:rsidRDefault="00DB3958">
      <w:pPr>
        <w:pStyle w:val="Ttulo1"/>
        <w:spacing w:after="413"/>
        <w:ind w:left="2235" w:hanging="1222"/>
        <w:rPr>
          <w:lang w:val="es-ES"/>
        </w:rPr>
      </w:pPr>
      <w:bookmarkStart w:id="6" w:name="_Toc59230"/>
      <w:r w:rsidRPr="00A95323">
        <w:rPr>
          <w:lang w:val="es-ES"/>
        </w:rPr>
        <w:lastRenderedPageBreak/>
        <w:t>CAPITULO 3. De dónde viene la presión y el dinero que se está invirtiendo en la expansión de la IG</w:t>
      </w:r>
      <w:bookmarkEnd w:id="6"/>
    </w:p>
    <w:p w:rsidR="00D0626A" w:rsidRPr="00A95323" w:rsidRDefault="00DB3958">
      <w:pPr>
        <w:ind w:left="-15" w:right="9" w:firstLine="708"/>
        <w:rPr>
          <w:lang w:val="es-ES"/>
        </w:rPr>
      </w:pPr>
      <w:r w:rsidRPr="00A95323">
        <w:rPr>
          <w:lang w:val="es-ES"/>
        </w:rPr>
        <w:t>Desde hace algún tiempo la IG se encuentra fuertemente apoyada y financiada por personas, élites e instituciones, unas que actúan abiertamente y otras que lo hacen tras bambalinas y en secreto. Este apoyo coincide con su rápida expansión, sobre todo a partir de los 90s. Las más conocidas son: la Escuela de Frankfurt, la izquierda post-marxista, los Rockefeller, la familia Rothschild, la masonería, Bill Gates, Ted Turner, Oprah Winfrey, George Soros, la Organización de Naciones Unidas (ONU), el Banco Mundial (BM), el Fondo Monetario Internacional (FMI) , la Unión Europea (UE), el Club Bilderberg, el Club de París, la Organización para la Cooperación y el Desarrollo Económicos (OCDE), la Population Council y la International Planned Parenthood Federation</w:t>
      </w:r>
    </w:p>
    <w:p w:rsidR="00D0626A" w:rsidRPr="00A95323" w:rsidRDefault="00DB3958">
      <w:pPr>
        <w:spacing w:after="267" w:line="259" w:lineRule="auto"/>
        <w:ind w:left="0" w:firstLine="0"/>
        <w:jc w:val="left"/>
        <w:rPr>
          <w:lang w:val="es-ES"/>
        </w:rPr>
      </w:pPr>
      <w:r w:rsidRPr="00A95323">
        <w:rPr>
          <w:lang w:val="es-ES"/>
        </w:rPr>
        <w:t>(IPPF).</w:t>
      </w:r>
      <w:r>
        <w:rPr>
          <w:sz w:val="16"/>
          <w:vertAlign w:val="superscript"/>
        </w:rPr>
        <w:footnoteReference w:id="59"/>
      </w:r>
      <w:r w:rsidRPr="00A95323">
        <w:rPr>
          <w:sz w:val="16"/>
          <w:lang w:val="es-ES"/>
        </w:rPr>
        <w:t xml:space="preserve">, 78, </w:t>
      </w:r>
      <w:r>
        <w:rPr>
          <w:sz w:val="16"/>
          <w:vertAlign w:val="superscript"/>
        </w:rPr>
        <w:footnoteReference w:id="60"/>
      </w:r>
      <w:r w:rsidRPr="00A95323">
        <w:rPr>
          <w:sz w:val="16"/>
          <w:lang w:val="es-ES"/>
        </w:rPr>
        <w:t xml:space="preserve">, </w:t>
      </w:r>
      <w:r>
        <w:rPr>
          <w:sz w:val="16"/>
          <w:vertAlign w:val="superscript"/>
        </w:rPr>
        <w:footnoteReference w:id="61"/>
      </w:r>
      <w:r w:rsidRPr="00A95323">
        <w:rPr>
          <w:sz w:val="16"/>
          <w:lang w:val="es-ES"/>
        </w:rPr>
        <w:t xml:space="preserve">, </w:t>
      </w:r>
      <w:r>
        <w:rPr>
          <w:sz w:val="16"/>
          <w:vertAlign w:val="superscript"/>
        </w:rPr>
        <w:footnoteReference w:id="62"/>
      </w:r>
      <w:r w:rsidRPr="00A95323">
        <w:rPr>
          <w:sz w:val="16"/>
          <w:lang w:val="es-ES"/>
        </w:rPr>
        <w:t xml:space="preserve">, 82, </w:t>
      </w:r>
      <w:r>
        <w:rPr>
          <w:sz w:val="16"/>
          <w:vertAlign w:val="superscript"/>
        </w:rPr>
        <w:footnoteReference w:id="63"/>
      </w:r>
      <w:r w:rsidRPr="00A95323">
        <w:rPr>
          <w:sz w:val="16"/>
          <w:lang w:val="es-ES"/>
        </w:rPr>
        <w:t xml:space="preserve">, </w:t>
      </w:r>
      <w:r>
        <w:rPr>
          <w:sz w:val="16"/>
          <w:vertAlign w:val="superscript"/>
        </w:rPr>
        <w:footnoteReference w:id="64"/>
      </w:r>
      <w:r w:rsidRPr="00A95323">
        <w:rPr>
          <w:sz w:val="16"/>
          <w:lang w:val="es-ES"/>
        </w:rPr>
        <w:t xml:space="preserve">, </w:t>
      </w:r>
      <w:r>
        <w:rPr>
          <w:sz w:val="16"/>
          <w:vertAlign w:val="superscript"/>
        </w:rPr>
        <w:footnoteReference w:id="65"/>
      </w:r>
      <w:r w:rsidRPr="00A95323">
        <w:rPr>
          <w:sz w:val="16"/>
          <w:lang w:val="es-ES"/>
        </w:rPr>
        <w:t xml:space="preserve">, </w:t>
      </w:r>
      <w:r>
        <w:rPr>
          <w:sz w:val="16"/>
          <w:vertAlign w:val="superscript"/>
        </w:rPr>
        <w:footnoteReference w:id="66"/>
      </w:r>
      <w:r w:rsidRPr="00A95323">
        <w:rPr>
          <w:sz w:val="16"/>
          <w:lang w:val="es-ES"/>
        </w:rPr>
        <w:t xml:space="preserve">, </w:t>
      </w:r>
      <w:r>
        <w:rPr>
          <w:sz w:val="16"/>
          <w:vertAlign w:val="superscript"/>
        </w:rPr>
        <w:footnoteReference w:id="67"/>
      </w:r>
    </w:p>
    <w:p w:rsidR="00D0626A" w:rsidRPr="00A95323" w:rsidRDefault="00DB3958">
      <w:pPr>
        <w:ind w:left="-15" w:right="9" w:firstLine="708"/>
        <w:rPr>
          <w:lang w:val="es-ES"/>
        </w:rPr>
      </w:pPr>
      <w:r w:rsidRPr="00A95323">
        <w:rPr>
          <w:lang w:val="es-ES"/>
        </w:rPr>
        <w:t>Estas élites, sobre todo las que poseen grandes sumas de dinero, son las mismas que desde hace mucho tiempo están interesadas en concentrar el poder</w:t>
      </w:r>
      <w:r w:rsidRPr="00A95323">
        <w:rPr>
          <w:lang w:val="es-ES"/>
        </w:rPr>
        <w:br w:type="page"/>
      </w:r>
    </w:p>
    <w:p w:rsidR="00D0626A" w:rsidRPr="00A95323" w:rsidRDefault="00DB3958">
      <w:pPr>
        <w:spacing w:after="33"/>
        <w:ind w:left="-5" w:right="9"/>
        <w:rPr>
          <w:lang w:val="es-ES"/>
        </w:rPr>
      </w:pPr>
      <w:r w:rsidRPr="00A95323">
        <w:rPr>
          <w:lang w:val="es-ES"/>
        </w:rPr>
        <w:lastRenderedPageBreak/>
        <w:t xml:space="preserve">y la dirección del mundo. Son élites mundiales ateas y multimillonarias que quieren hacer un mundo a su medida </w:t>
      </w:r>
      <w:r>
        <w:rPr>
          <w:vertAlign w:val="superscript"/>
        </w:rPr>
        <w:footnoteReference w:id="68"/>
      </w:r>
      <w:r w:rsidRPr="00A95323">
        <w:rPr>
          <w:lang w:val="es-ES"/>
        </w:rPr>
        <w:t>.</w:t>
      </w:r>
    </w:p>
    <w:p w:rsidR="00D0626A" w:rsidRPr="00A95323" w:rsidRDefault="00DB3958">
      <w:pPr>
        <w:spacing w:after="119"/>
        <w:ind w:left="-15" w:right="9" w:firstLine="708"/>
        <w:rPr>
          <w:lang w:val="es-ES"/>
        </w:rPr>
      </w:pPr>
      <w:r w:rsidRPr="00A95323">
        <w:rPr>
          <w:lang w:val="es-ES"/>
        </w:rPr>
        <w:t>Se trata de élites adineradas, gente muy rica, de los más ricos del mundo, que bien podrían hacerse una sola cuando se enfocan en esta intención común: adueñarse de la política mundial en forma “dictatorial” y permanente, sin tener que pasar por el juego democrático que tanto dicen defender, ni someterse al escrutinio de las ánforas, a la fiscalización ni a las normas que impiden la reelección.</w:t>
      </w:r>
      <w:r w:rsidRPr="00A95323">
        <w:rPr>
          <w:sz w:val="16"/>
          <w:lang w:val="es-ES"/>
        </w:rPr>
        <w:t xml:space="preserve">89, </w:t>
      </w:r>
      <w:r>
        <w:rPr>
          <w:sz w:val="16"/>
          <w:vertAlign w:val="superscript"/>
        </w:rPr>
        <w:footnoteReference w:id="69"/>
      </w:r>
      <w:r w:rsidRPr="00A95323">
        <w:rPr>
          <w:sz w:val="16"/>
          <w:lang w:val="es-ES"/>
        </w:rPr>
        <w:t>, 91</w:t>
      </w:r>
    </w:p>
    <w:p w:rsidR="00D0626A" w:rsidRPr="00A95323" w:rsidRDefault="00DB3958">
      <w:pPr>
        <w:ind w:left="-15" w:right="9" w:firstLine="708"/>
        <w:rPr>
          <w:lang w:val="es-ES"/>
        </w:rPr>
      </w:pPr>
      <w:r w:rsidRPr="00A95323">
        <w:rPr>
          <w:lang w:val="es-ES"/>
        </w:rPr>
        <w:t>Para realizar este anhelo, estos poderosos han visto la necesidad de generar progresivamente una masa de gente de escaso pensamiento, sin mucho interés por la verdad y los valores, fácilmente manipulable y obediente. Gente en esencia hedonista, sin religión, que viva sola</w:t>
      </w:r>
      <w:r>
        <w:rPr>
          <w:vertAlign w:val="superscript"/>
        </w:rPr>
        <w:footnoteReference w:id="70"/>
      </w:r>
      <w:r w:rsidRPr="00A95323">
        <w:rPr>
          <w:vertAlign w:val="superscript"/>
          <w:lang w:val="es-ES"/>
        </w:rPr>
        <w:t>,</w:t>
      </w:r>
      <w:r>
        <w:rPr>
          <w:vertAlign w:val="superscript"/>
        </w:rPr>
        <w:footnoteReference w:id="71"/>
      </w:r>
      <w:r w:rsidRPr="00A95323">
        <w:rPr>
          <w:lang w:val="es-ES"/>
        </w:rPr>
        <w:t>. El hecho de que la persona viva sola, que no tenga familia, ni religión, así como tampoco normas morales ni intención de buscar la verdad y luchar por ella, la hace fácilmente manipulable.</w:t>
      </w:r>
    </w:p>
    <w:p w:rsidR="00D0626A" w:rsidRPr="00A95323" w:rsidRDefault="00DB3958">
      <w:pPr>
        <w:spacing w:after="101"/>
        <w:ind w:left="-15" w:right="9" w:firstLine="708"/>
        <w:rPr>
          <w:lang w:val="es-ES"/>
        </w:rPr>
      </w:pPr>
      <w:r w:rsidRPr="00A95323">
        <w:rPr>
          <w:lang w:val="es-ES"/>
        </w:rPr>
        <w:t>Por otro lado, esta élite ha visto como esencial trabajar estratégicamente en este propósito con una buena vía rectora supranacional. Han escogido a la ONU</w:t>
      </w:r>
      <w:r w:rsidRPr="00A95323">
        <w:rPr>
          <w:vertAlign w:val="superscript"/>
          <w:lang w:val="es-ES"/>
        </w:rPr>
        <w:t>94</w:t>
      </w:r>
      <w:r w:rsidRPr="00A95323">
        <w:rPr>
          <w:lang w:val="es-ES"/>
        </w:rPr>
        <w:t xml:space="preserve">, organismo internacional prestigioso, conocido por haber tenido una visión mundial pacifista de concordia desde su nacimiento y en el que se conoce que laboran personas inteligentes, preparadas y muy bien pagadas. Esto de muy bien pagadas es muy conveniente para el plan, pues ayuda mucho en la fidelización de los funcionarios con las ideas “matrices”. Es difícil para los funcionarios muy bien remunerados exponer sus puestos de trabajo contradiciendo las ideas de los jefes con las que no necesariamente simpaticen o estén dispuestos a trabajar; como lo estamos viendo, sucede ya con muchos de ellos, personas muchas veces cercanas a nosotros que por lo menos guardan </w:t>
      </w:r>
      <w:r w:rsidRPr="00A95323">
        <w:rPr>
          <w:lang w:val="es-ES"/>
        </w:rPr>
        <w:lastRenderedPageBreak/>
        <w:t>silencio cuando la ONU, como institución, se compromete y defiende, muchas veces en forma amañada y agresiva</w:t>
      </w:r>
      <w:r>
        <w:rPr>
          <w:vertAlign w:val="superscript"/>
        </w:rPr>
        <w:footnoteReference w:id="72"/>
      </w:r>
      <w:r w:rsidRPr="00A95323">
        <w:rPr>
          <w:vertAlign w:val="superscript"/>
          <w:lang w:val="es-ES"/>
        </w:rPr>
        <w:t xml:space="preserve">, </w:t>
      </w:r>
      <w:r>
        <w:rPr>
          <w:vertAlign w:val="superscript"/>
        </w:rPr>
        <w:footnoteReference w:id="73"/>
      </w:r>
      <w:r w:rsidRPr="00A95323">
        <w:rPr>
          <w:lang w:val="es-ES"/>
        </w:rPr>
        <w:t>, las ideas absurdas que derivan de la Ideología de Género</w:t>
      </w:r>
      <w:r>
        <w:rPr>
          <w:vertAlign w:val="superscript"/>
        </w:rPr>
        <w:footnoteReference w:id="74"/>
      </w:r>
      <w:r w:rsidRPr="00A95323">
        <w:rPr>
          <w:vertAlign w:val="superscript"/>
          <w:lang w:val="es-ES"/>
        </w:rPr>
        <w:t xml:space="preserve">, </w:t>
      </w:r>
      <w:r>
        <w:rPr>
          <w:vertAlign w:val="superscript"/>
        </w:rPr>
        <w:footnoteReference w:id="75"/>
      </w:r>
      <w:r w:rsidRPr="00A95323">
        <w:rPr>
          <w:lang w:val="es-ES"/>
        </w:rPr>
        <w:t>.</w:t>
      </w:r>
    </w:p>
    <w:p w:rsidR="00D0626A" w:rsidRPr="00A95323" w:rsidRDefault="00DB3958">
      <w:pPr>
        <w:spacing w:after="87"/>
        <w:ind w:left="-15" w:right="9" w:firstLine="708"/>
        <w:rPr>
          <w:lang w:val="es-ES"/>
        </w:rPr>
      </w:pPr>
      <w:r w:rsidRPr="00A95323">
        <w:rPr>
          <w:lang w:val="es-ES"/>
        </w:rPr>
        <w:t xml:space="preserve">La idea es que todos los países se alineen con directivas o normas supranacionales, algo así como una religión. Religión que no tiene la intención de tener competidor. Es por esto que las religiones tradicionales son muy atacadas por ellos. Si no las pueden desaparecer, al menos tratan de dejarlas fuera de cualquier influencia en las directivas “modernas, progresistas y prácticas” de los países, que son elaboradas en el seno de esta élite de carácter universal </w:t>
      </w:r>
      <w:r w:rsidRPr="00A95323">
        <w:rPr>
          <w:sz w:val="16"/>
          <w:lang w:val="es-ES"/>
        </w:rPr>
        <w:t xml:space="preserve">99, </w:t>
      </w:r>
      <w:r>
        <w:rPr>
          <w:vertAlign w:val="superscript"/>
        </w:rPr>
        <w:footnoteReference w:id="76"/>
      </w:r>
      <w:r w:rsidRPr="00A95323">
        <w:rPr>
          <w:lang w:val="es-ES"/>
        </w:rPr>
        <w:t>.</w:t>
      </w:r>
    </w:p>
    <w:p w:rsidR="00D0626A" w:rsidRPr="00A95323" w:rsidRDefault="00DB3958">
      <w:pPr>
        <w:ind w:left="-15" w:right="9" w:firstLine="708"/>
        <w:rPr>
          <w:lang w:val="es-ES"/>
        </w:rPr>
      </w:pPr>
      <w:r w:rsidRPr="00A95323">
        <w:rPr>
          <w:lang w:val="es-ES"/>
        </w:rPr>
        <w:t>Actualmente ya estamos viendo cómo desde los países o Estados “obedientes”, ayudados de los medios de comunicación y de las leyes, se dirigen las mentes y opiniones de las personas a favor de la IG, sobre todo de las personas agnósticas o ateas, que además son las que se proponen como modelos superiores. Aquí no puedo dejar de mencionar un gran número de católicos y fieles de otras religiones poco informados y/o poco interesados en profundizar sobre sus principios religiosos en estos aspectos; “libres pensadores”</w:t>
      </w:r>
      <w:r>
        <w:rPr>
          <w:vertAlign w:val="superscript"/>
        </w:rPr>
        <w:footnoteReference w:id="77"/>
      </w:r>
      <w:r w:rsidRPr="00A95323">
        <w:rPr>
          <w:lang w:val="es-ES"/>
        </w:rPr>
        <w:t>, que sin dejar de realizar algunas prácticas religiosas y considerarse como tales, se dejan conducir por estas ideas novedosas, la mayor parte de las veces por no ser segregados o ser vistos como diferentes, fundamentalistas, misóginos, homofóbicos y una serie de adjetivos creados especialmente para los opositores</w:t>
      </w:r>
      <w:r>
        <w:rPr>
          <w:vertAlign w:val="superscript"/>
        </w:rPr>
        <w:footnoteReference w:id="78"/>
      </w:r>
      <w:r w:rsidRPr="00A95323">
        <w:rPr>
          <w:vertAlign w:val="superscript"/>
          <w:lang w:val="es-ES"/>
        </w:rPr>
        <w:t xml:space="preserve">, </w:t>
      </w:r>
      <w:r>
        <w:rPr>
          <w:vertAlign w:val="superscript"/>
        </w:rPr>
        <w:footnoteReference w:id="79"/>
      </w:r>
      <w:r w:rsidRPr="00A95323">
        <w:rPr>
          <w:lang w:val="es-ES"/>
        </w:rPr>
        <w:t>.</w:t>
      </w:r>
    </w:p>
    <w:p w:rsidR="00D0626A" w:rsidRPr="00A95323" w:rsidRDefault="00DB3958">
      <w:pPr>
        <w:spacing w:after="70"/>
        <w:ind w:left="-15" w:right="9" w:firstLine="708"/>
        <w:rPr>
          <w:lang w:val="es-ES"/>
        </w:rPr>
      </w:pPr>
      <w:r w:rsidRPr="00A95323">
        <w:rPr>
          <w:lang w:val="es-ES"/>
        </w:rPr>
        <w:lastRenderedPageBreak/>
        <w:t>Vemos ya toda una enorme cantidad de gente que vive sola, sobre todo en Europa y Estados Unidos</w:t>
      </w:r>
      <w:r>
        <w:rPr>
          <w:vertAlign w:val="superscript"/>
        </w:rPr>
        <w:footnoteReference w:id="80"/>
      </w:r>
      <w:r w:rsidRPr="00A95323">
        <w:rPr>
          <w:lang w:val="es-ES"/>
        </w:rPr>
        <w:t>, que como producto de estas ideas de vivir para sí, evitando tener responsabilidades, vive y se confina voluntariamente a vivir sola</w:t>
      </w:r>
      <w:r>
        <w:rPr>
          <w:vertAlign w:val="superscript"/>
        </w:rPr>
        <w:footnoteReference w:id="81"/>
      </w:r>
      <w:r w:rsidRPr="00A95323">
        <w:rPr>
          <w:lang w:val="es-ES"/>
        </w:rPr>
        <w:t>.</w:t>
      </w:r>
    </w:p>
    <w:p w:rsidR="00D0626A" w:rsidRPr="00A95323" w:rsidRDefault="00DB3958">
      <w:pPr>
        <w:ind w:left="-15" w:right="9" w:firstLine="708"/>
        <w:rPr>
          <w:lang w:val="es-ES"/>
        </w:rPr>
      </w:pPr>
      <w:r w:rsidRPr="00A95323">
        <w:rPr>
          <w:lang w:val="es-ES"/>
        </w:rPr>
        <w:t>No son insignificantes las ganancias que obtienen muchos empresarios con las nuevas ofertas para la gente que vive sola. Como tampoco es poca la gran cantidad de dinero que se mueve con la industria del control de la natalidad (condones, píldoras, dispositivos, esterilizaciones, abortos etc.), el negocio de los cambios de sexo, las Técnicas de Reproducción Asistida (TRA), vientres de</w:t>
      </w:r>
    </w:p>
    <w:p w:rsidR="00D0626A" w:rsidRPr="00A95323" w:rsidRDefault="00DB3958">
      <w:pPr>
        <w:spacing w:after="208" w:line="259" w:lineRule="auto"/>
        <w:ind w:left="-5" w:right="9"/>
        <w:rPr>
          <w:lang w:val="es-ES"/>
        </w:rPr>
      </w:pPr>
      <w:r w:rsidRPr="00A95323">
        <w:rPr>
          <w:lang w:val="es-ES"/>
        </w:rPr>
        <w:t>alquiler, utilización de tejidos embrionarios, etc.</w:t>
      </w:r>
      <w:r>
        <w:rPr>
          <w:vertAlign w:val="superscript"/>
        </w:rPr>
        <w:footnoteReference w:id="82"/>
      </w:r>
      <w:r>
        <w:rPr>
          <w:vertAlign w:val="superscript"/>
        </w:rPr>
        <w:footnoteReference w:id="83"/>
      </w:r>
      <w:r w:rsidRPr="00A95323">
        <w:rPr>
          <w:vertAlign w:val="superscript"/>
          <w:lang w:val="es-ES"/>
        </w:rPr>
        <w:t xml:space="preserve">, </w:t>
      </w:r>
      <w:r>
        <w:rPr>
          <w:vertAlign w:val="superscript"/>
        </w:rPr>
        <w:footnoteReference w:id="84"/>
      </w:r>
      <w:r w:rsidRPr="00A95323">
        <w:rPr>
          <w:vertAlign w:val="superscript"/>
          <w:lang w:val="es-ES"/>
        </w:rPr>
        <w:t xml:space="preserve">, </w:t>
      </w:r>
      <w:r>
        <w:rPr>
          <w:vertAlign w:val="superscript"/>
        </w:rPr>
        <w:footnoteReference w:id="85"/>
      </w:r>
      <w:r w:rsidRPr="00A95323">
        <w:rPr>
          <w:vertAlign w:val="superscript"/>
          <w:lang w:val="es-ES"/>
        </w:rPr>
        <w:t xml:space="preserve">, </w:t>
      </w:r>
      <w:r>
        <w:rPr>
          <w:vertAlign w:val="superscript"/>
        </w:rPr>
        <w:footnoteReference w:id="86"/>
      </w:r>
    </w:p>
    <w:p w:rsidR="00D0626A" w:rsidRPr="00A95323" w:rsidRDefault="00DB3958">
      <w:pPr>
        <w:ind w:left="-15" w:right="9" w:firstLine="708"/>
        <w:rPr>
          <w:lang w:val="es-ES"/>
        </w:rPr>
      </w:pPr>
      <w:r w:rsidRPr="00A95323">
        <w:rPr>
          <w:lang w:val="es-ES"/>
        </w:rPr>
        <w:t>Como hemos comentado con anterioridad, hay una serie de intereses que confluyen, no solo de tipo económico, que sin necesidad de estar comprometidos directamente y articulados entre sí con el objetivo principal, defienden los postulados de la IG porque se ven beneficiados en el camino.</w:t>
      </w:r>
    </w:p>
    <w:p w:rsidR="00D0626A" w:rsidRPr="00A95323" w:rsidRDefault="00DB3958">
      <w:pPr>
        <w:ind w:left="-15" w:right="9" w:firstLine="708"/>
        <w:rPr>
          <w:lang w:val="es-ES"/>
        </w:rPr>
      </w:pPr>
      <w:r w:rsidRPr="00A95323">
        <w:rPr>
          <w:lang w:val="es-ES"/>
        </w:rPr>
        <w:t xml:space="preserve">Pero volvamos a lo más trascendental, el poder del mundo en pocas manos, construyendo una nueva sociedad por reingeniería social con fines económicos y de poder; en lo cual participan como socios, o mejor dicho como empleados, políticos, líderes de opinión y autoridades tanto de izquierdas como de derechas, que debido a los beneficios que obtienen, contribuyen en el logro de esta nueva sociedad conformada por gente sola, superficial, hedonista, con vínculos humanos poco duraderos y sin mucha responsabilidad, sin familia, fácilmente manipulable, que al final se va haciendo dependiente cada vez más </w:t>
      </w:r>
      <w:r w:rsidRPr="00A95323">
        <w:rPr>
          <w:lang w:val="es-ES"/>
        </w:rPr>
        <w:lastRenderedPageBreak/>
        <w:t>del Estado. Estado copado por gente que simpatiza con estas ideas. Estados que se van uniformizando a un poder único que dictamina sus normas a través de un Organismo Mundial respetado por todos (ONU) que sutilmente o no, pero en forma práctica, efectiva y contundente, por sí mismo o mediante sus brazos operativos y ayudado por organismos internacionales afines (OCDE), premia y castiga a los Estados según se alineen a este pensamiento moderno único.</w:t>
      </w:r>
      <w:r>
        <w:rPr>
          <w:vertAlign w:val="superscript"/>
        </w:rPr>
        <w:footnoteReference w:id="87"/>
      </w:r>
      <w:r>
        <w:rPr>
          <w:vertAlign w:val="superscript"/>
        </w:rPr>
        <w:footnoteReference w:id="88"/>
      </w:r>
      <w:r w:rsidRPr="00A95323">
        <w:rPr>
          <w:vertAlign w:val="superscript"/>
          <w:lang w:val="es-ES"/>
        </w:rPr>
        <w:t xml:space="preserve"> ,</w:t>
      </w:r>
    </w:p>
    <w:p w:rsidR="00D0626A" w:rsidRPr="00A95323" w:rsidRDefault="00DB3958">
      <w:pPr>
        <w:spacing w:after="294" w:line="259" w:lineRule="auto"/>
        <w:ind w:left="-5"/>
        <w:jc w:val="left"/>
        <w:rPr>
          <w:lang w:val="es-ES"/>
        </w:rPr>
      </w:pPr>
      <w:r w:rsidRPr="00A95323">
        <w:rPr>
          <w:sz w:val="16"/>
          <w:lang w:val="es-ES"/>
        </w:rPr>
        <w:t xml:space="preserve">111 , </w:t>
      </w:r>
      <w:r>
        <w:rPr>
          <w:sz w:val="16"/>
          <w:vertAlign w:val="superscript"/>
        </w:rPr>
        <w:footnoteReference w:id="89"/>
      </w:r>
    </w:p>
    <w:p w:rsidR="00D0626A" w:rsidRPr="00A95323" w:rsidRDefault="00DB3958">
      <w:pPr>
        <w:ind w:left="-15" w:right="9" w:firstLine="708"/>
        <w:rPr>
          <w:lang w:val="es-ES"/>
        </w:rPr>
      </w:pPr>
      <w:r w:rsidRPr="00A95323">
        <w:rPr>
          <w:lang w:val="es-ES"/>
        </w:rPr>
        <w:t xml:space="preserve">Así como es cada vez más obvio y entendible este objetivo de dominio mundial en pocas manos que justifica tan grande movimiento, inteligencia y dinero, se está vislumbrando también como un anhelo de esta élite, de proporciones similares o mayores al primero, pero más solapado, el hacer un mundo diferente “perfecto”, con personas especialmente diseñadas y “felices” a las que se les erradicaría la sensación de angustia, depresión y sufrimiento </w:t>
      </w:r>
      <w:r>
        <w:rPr>
          <w:vertAlign w:val="superscript"/>
        </w:rPr>
        <w:footnoteReference w:id="90"/>
      </w:r>
      <w:r>
        <w:rPr>
          <w:vertAlign w:val="superscript"/>
        </w:rPr>
        <w:footnoteReference w:id="91"/>
      </w:r>
      <w:r w:rsidRPr="00A95323">
        <w:rPr>
          <w:vertAlign w:val="superscript"/>
          <w:lang w:val="es-ES"/>
        </w:rPr>
        <w:t>,</w:t>
      </w:r>
    </w:p>
    <w:p w:rsidR="00D0626A" w:rsidRPr="00A95323" w:rsidRDefault="00DB3958">
      <w:pPr>
        <w:spacing w:after="294" w:line="259" w:lineRule="auto"/>
        <w:ind w:left="-5"/>
        <w:jc w:val="left"/>
        <w:rPr>
          <w:lang w:val="es-ES"/>
        </w:rPr>
      </w:pPr>
      <w:r w:rsidRPr="00A95323">
        <w:rPr>
          <w:sz w:val="16"/>
          <w:lang w:val="es-ES"/>
        </w:rPr>
        <w:t>114.</w:t>
      </w:r>
    </w:p>
    <w:p w:rsidR="00D0626A" w:rsidRPr="00A95323" w:rsidRDefault="00DB3958">
      <w:pPr>
        <w:spacing w:after="66"/>
        <w:ind w:left="-15" w:right="9" w:firstLine="708"/>
        <w:rPr>
          <w:lang w:val="es-ES"/>
        </w:rPr>
      </w:pPr>
      <w:r w:rsidRPr="00A95323">
        <w:rPr>
          <w:lang w:val="es-ES"/>
        </w:rPr>
        <w:t>Una pregunta interesante sería: La disminución de la población, que hemos abordado en el capítulo 2, y la tentación de generarla de acuerdo a las necesidades, potenciándola y haciéndola feliz, de paso disminuyendo también los conflictos y rebeldías que la gente natural genera, ¿es un desafío que se presenta como consecuencia de los resultados del método utilizado para dominar el mundo, o fue el objetivo primario?</w:t>
      </w:r>
      <w:r>
        <w:rPr>
          <w:vertAlign w:val="superscript"/>
        </w:rPr>
        <w:footnoteReference w:id="92"/>
      </w:r>
      <w:r>
        <w:rPr>
          <w:vertAlign w:val="superscript"/>
        </w:rPr>
        <w:footnoteReference w:id="93"/>
      </w:r>
    </w:p>
    <w:p w:rsidR="00D0626A" w:rsidRPr="00A95323" w:rsidRDefault="00DB3958">
      <w:pPr>
        <w:spacing w:after="65"/>
        <w:ind w:left="-15" w:right="9" w:firstLine="708"/>
        <w:rPr>
          <w:lang w:val="es-ES"/>
        </w:rPr>
      </w:pPr>
      <w:r w:rsidRPr="00A95323">
        <w:rPr>
          <w:lang w:val="es-ES"/>
        </w:rPr>
        <w:t>Esto de la intención de dominar el mundo no es algo reciente ni parte de cero, es obvio que existe desde hace mucho tiempo capitalistas superpoderosos que van manejando muchas decisiones que se dan en el mundo en función de</w:t>
      </w:r>
    </w:p>
    <w:p w:rsidR="00D0626A" w:rsidRPr="00A95323" w:rsidRDefault="00DB3958">
      <w:pPr>
        <w:spacing w:after="196" w:line="259" w:lineRule="auto"/>
        <w:ind w:left="-5" w:right="9"/>
        <w:rPr>
          <w:lang w:val="es-ES"/>
        </w:rPr>
      </w:pPr>
      <w:r w:rsidRPr="00A95323">
        <w:rPr>
          <w:lang w:val="es-ES"/>
        </w:rPr>
        <w:lastRenderedPageBreak/>
        <w:t>sus intereses, incluidas las guerras</w:t>
      </w:r>
      <w:r>
        <w:rPr>
          <w:vertAlign w:val="superscript"/>
        </w:rPr>
        <w:footnoteReference w:id="94"/>
      </w:r>
      <w:r w:rsidRPr="00A95323">
        <w:rPr>
          <w:vertAlign w:val="superscript"/>
          <w:lang w:val="es-ES"/>
        </w:rPr>
        <w:t xml:space="preserve">, </w:t>
      </w:r>
      <w:r>
        <w:rPr>
          <w:vertAlign w:val="superscript"/>
        </w:rPr>
        <w:footnoteReference w:id="95"/>
      </w:r>
      <w:r w:rsidRPr="00A95323">
        <w:rPr>
          <w:vertAlign w:val="superscript"/>
          <w:lang w:val="es-ES"/>
        </w:rPr>
        <w:t xml:space="preserve">, </w:t>
      </w:r>
      <w:r>
        <w:rPr>
          <w:vertAlign w:val="superscript"/>
        </w:rPr>
        <w:footnoteReference w:id="96"/>
      </w:r>
      <w:r w:rsidRPr="00A95323">
        <w:rPr>
          <w:lang w:val="es-ES"/>
        </w:rPr>
        <w:t>.</w:t>
      </w:r>
    </w:p>
    <w:p w:rsidR="00D0626A" w:rsidRPr="00A95323" w:rsidRDefault="00DB3958">
      <w:pPr>
        <w:ind w:left="-15" w:right="9" w:firstLine="708"/>
        <w:rPr>
          <w:lang w:val="es-ES"/>
        </w:rPr>
      </w:pPr>
      <w:r w:rsidRPr="00A95323">
        <w:rPr>
          <w:lang w:val="es-ES"/>
        </w:rPr>
        <w:t>Una de las más grandes luchas recientes que ha habido y que todavía subsiste, pero en forma diferente, ha sido la lucha entre el capitalismo y el comunismo, algo que ahora ha migrado a la lucha entre las derechas e izquierdas, con los capitalistas en la derecha y el marxismo cultural a la izquierda</w:t>
      </w:r>
      <w:r>
        <w:rPr>
          <w:vertAlign w:val="superscript"/>
        </w:rPr>
        <w:footnoteReference w:id="97"/>
      </w:r>
      <w:r w:rsidRPr="00A95323">
        <w:rPr>
          <w:lang w:val="es-ES"/>
        </w:rPr>
        <w:t>. Las ideas de la ideología de género son sumamente atractivas tanto para las izquierdas como para las derechas, sobretodo la liberal. Llama la atención la posición, por ahora, contraria de los gobiernos de Rusia y China a la IG. Digo por ahora pues si bien es cierto que ellos actualmente se oponen públicamente a la IG, es conocido que muchos postulados de la IG son afines y han sido defendidos durante mucho tiempo por los regímenes comunistas a lo</w:t>
      </w:r>
    </w:p>
    <w:p w:rsidR="00D0626A" w:rsidRPr="00A95323" w:rsidRDefault="00DB3958">
      <w:pPr>
        <w:spacing w:after="206" w:line="259" w:lineRule="auto"/>
        <w:ind w:left="-5" w:right="9"/>
        <w:rPr>
          <w:lang w:val="es-ES"/>
        </w:rPr>
      </w:pPr>
      <w:r w:rsidRPr="00A95323">
        <w:rPr>
          <w:lang w:val="es-ES"/>
        </w:rPr>
        <w:t>largo de la historia.</w:t>
      </w:r>
      <w:r>
        <w:rPr>
          <w:vertAlign w:val="superscript"/>
        </w:rPr>
        <w:footnoteReference w:id="98"/>
      </w:r>
      <w:r w:rsidRPr="00A95323">
        <w:rPr>
          <w:vertAlign w:val="superscript"/>
          <w:lang w:val="es-ES"/>
        </w:rPr>
        <w:t xml:space="preserve"> , 121</w:t>
      </w:r>
    </w:p>
    <w:p w:rsidR="00D0626A" w:rsidRPr="00A95323" w:rsidRDefault="00DB3958">
      <w:pPr>
        <w:ind w:left="-15" w:right="9" w:firstLine="708"/>
        <w:rPr>
          <w:lang w:val="es-ES"/>
        </w:rPr>
      </w:pPr>
      <w:r w:rsidRPr="00A95323">
        <w:rPr>
          <w:lang w:val="es-ES"/>
        </w:rPr>
        <w:t>La IG trae puntos que llaman a una unificación entre la izquierda y los liberales de la derecha, entre ellos el control de la natalidad, los géneros, el libertinaje sexual, la educación de los niños por el Estado, la destrucción de la familia y de las religiones. Claro que ahora, por el éxito del capitalismo y la derrota del comunismo, los que están llamados a ser los jefes son los capitalistas, los oligarcas, los millonarios, los que tienen el dinero y el poder.</w:t>
      </w:r>
    </w:p>
    <w:p w:rsidR="00D0626A" w:rsidRPr="00A95323" w:rsidRDefault="00DB3958">
      <w:pPr>
        <w:ind w:left="-15" w:right="9" w:firstLine="708"/>
        <w:rPr>
          <w:lang w:val="es-ES"/>
        </w:rPr>
      </w:pPr>
      <w:r w:rsidRPr="00A95323">
        <w:rPr>
          <w:lang w:val="es-ES"/>
        </w:rPr>
        <w:t>Es en este sentido que parecería lógico que el apoyo de estas élites a la IG haya comenzado motivado por el intento de acúmulo de poder absoluto y dirección del mundo. Han escogido ideas que funcionan, no solo por las simpatías de derechas e izquierdas, sino como lo expone Kuby en su libro, porque el método es efectivo, como lo afirmaba ya en su tiempo Platón: el exceso de libertades conduce a la esclavitud o la sumisión de las personas</w:t>
      </w:r>
      <w:r>
        <w:rPr>
          <w:vertAlign w:val="superscript"/>
        </w:rPr>
        <w:footnoteReference w:id="99"/>
      </w:r>
      <w:r w:rsidRPr="00A95323">
        <w:rPr>
          <w:vertAlign w:val="superscript"/>
          <w:lang w:val="es-ES"/>
        </w:rPr>
        <w:t xml:space="preserve">. </w:t>
      </w:r>
      <w:r w:rsidRPr="00A95323">
        <w:rPr>
          <w:lang w:val="es-ES"/>
        </w:rPr>
        <w:t xml:space="preserve">Pero queda </w:t>
      </w:r>
      <w:r w:rsidRPr="00A95323">
        <w:rPr>
          <w:lang w:val="es-ES"/>
        </w:rPr>
        <w:lastRenderedPageBreak/>
        <w:t>la duda del porqué esta élite, de por sí ya tan poderosa, tendría que haberse embarcado en defender los postulados de la IG, raros y controversiales por decir lo menos, con el único objetivo de manejar el mundo cuando ya lo estaban haciendo sin llamar mucho la atención.</w:t>
      </w:r>
    </w:p>
    <w:p w:rsidR="00D0626A" w:rsidRPr="00A95323" w:rsidRDefault="00DB3958">
      <w:pPr>
        <w:ind w:left="-15" w:right="9" w:firstLine="708"/>
        <w:rPr>
          <w:lang w:val="es-ES"/>
        </w:rPr>
      </w:pPr>
      <w:r w:rsidRPr="00A95323">
        <w:rPr>
          <w:lang w:val="es-ES"/>
        </w:rPr>
        <w:t>Independientemente de qué haya sido primero, el huevo o la gallina, el anhelo de dominar al mundo o el crear una sociedad nueva diferente a la que conocemos basada en la naturaleza y las leyes divinas, el hecho es que, al parecer, en estos momentos esos están siendo los dos grandes objetivos de la gente que está financiando la IG. Se ha hablado mucho de las intenciones de la élite de dominar el mundo (Nuevo Orden Mundial), pero no tanto de la intención de esta élite de crear un mundo nuevo con seres creados artificialmente, potenciados y hechos a medida de las necesidades, haciéndolos felices, dopados por sustancias químicas, como lo escribió y probablemente profetizó Huxley en su novela “Un Mundo Feliz”.</w:t>
      </w:r>
      <w:r>
        <w:rPr>
          <w:vertAlign w:val="superscript"/>
        </w:rPr>
        <w:footnoteReference w:id="100"/>
      </w:r>
      <w:r w:rsidRPr="00A95323">
        <w:rPr>
          <w:sz w:val="16"/>
          <w:lang w:val="es-ES"/>
        </w:rPr>
        <w:t xml:space="preserve"> , </w:t>
      </w:r>
      <w:r>
        <w:rPr>
          <w:vertAlign w:val="superscript"/>
        </w:rPr>
        <w:footnoteReference w:id="101"/>
      </w:r>
      <w:r w:rsidRPr="00A95323">
        <w:rPr>
          <w:sz w:val="16"/>
          <w:lang w:val="es-ES"/>
        </w:rPr>
        <w:t xml:space="preserve">, </w:t>
      </w:r>
      <w:r>
        <w:rPr>
          <w:vertAlign w:val="superscript"/>
        </w:rPr>
        <w:footnoteReference w:id="102"/>
      </w:r>
      <w:r w:rsidRPr="00A95323">
        <w:rPr>
          <w:sz w:val="16"/>
          <w:lang w:val="es-ES"/>
        </w:rPr>
        <w:t xml:space="preserve">, </w:t>
      </w:r>
      <w:r>
        <w:rPr>
          <w:vertAlign w:val="superscript"/>
        </w:rPr>
        <w:footnoteReference w:id="103"/>
      </w:r>
      <w:r w:rsidRPr="00A95323">
        <w:rPr>
          <w:sz w:val="16"/>
          <w:lang w:val="es-ES"/>
        </w:rPr>
        <w:t>, 127</w:t>
      </w:r>
      <w:r w:rsidRPr="00A95323">
        <w:rPr>
          <w:lang w:val="es-ES"/>
        </w:rPr>
        <w:br w:type="page"/>
      </w:r>
    </w:p>
    <w:p w:rsidR="00D0626A" w:rsidRPr="00A95323" w:rsidRDefault="00DB3958">
      <w:pPr>
        <w:pStyle w:val="Ttulo1"/>
        <w:ind w:left="761"/>
        <w:rPr>
          <w:lang w:val="es-ES"/>
        </w:rPr>
      </w:pPr>
      <w:bookmarkStart w:id="7" w:name="_Toc59231"/>
      <w:r w:rsidRPr="00A95323">
        <w:rPr>
          <w:lang w:val="es-ES"/>
        </w:rPr>
        <w:lastRenderedPageBreak/>
        <w:t>CAPITULO 4. Reproducción Artificial y Eugenesia como solución a la extinción de la humanidad que provocaría el éxito de la IG. Financiación.</w:t>
      </w:r>
      <w:bookmarkEnd w:id="7"/>
    </w:p>
    <w:p w:rsidR="00D0626A" w:rsidRPr="00A95323" w:rsidRDefault="00DB3958">
      <w:pPr>
        <w:spacing w:after="37"/>
        <w:ind w:left="-15" w:right="9" w:firstLine="708"/>
        <w:rPr>
          <w:lang w:val="es-ES"/>
        </w:rPr>
      </w:pPr>
      <w:r w:rsidRPr="00A95323">
        <w:rPr>
          <w:lang w:val="es-ES"/>
        </w:rPr>
        <w:t>Como dijimos antes no pensamos que la élite que financia la IG, esta gente inteligente, astuta y multimillonaria se le pase por alto el efecto contundente de la IG en la disminución de la población, sino que al contrario es algo que pretenden, sobre todo cuando constatamos que esta misma gente antes de apoyar la IG apoyaron decididamente el control de la natalidad para los países pobres en todas sus formas y también hablaron desde esta trinchera de lo beneficiosas que eran las ideas de la IG para lograr este objetivo</w:t>
      </w:r>
      <w:r>
        <w:rPr>
          <w:vertAlign w:val="superscript"/>
        </w:rPr>
        <w:footnoteReference w:id="104"/>
      </w:r>
      <w:r w:rsidRPr="00A95323">
        <w:rPr>
          <w:lang w:val="es-ES"/>
        </w:rPr>
        <w:t>; sin duda la élite conoce muy bien el tema. Tampoco creemos que a pesar de conocer tan bien los efectos que el éxito de la IG traería sobre la población, la intención de los financistas de la IG sea desaparecer a la humanidad, incluyendo a sus propios pueblos, que son los más entusiastas en asumir la “nueva cultura”</w:t>
      </w:r>
      <w:r>
        <w:rPr>
          <w:vertAlign w:val="superscript"/>
        </w:rPr>
        <w:footnoteReference w:id="105"/>
      </w:r>
      <w:r w:rsidRPr="00A95323">
        <w:rPr>
          <w:lang w:val="es-ES"/>
        </w:rPr>
        <w:t>.</w:t>
      </w:r>
    </w:p>
    <w:p w:rsidR="00D0626A" w:rsidRPr="00A95323" w:rsidRDefault="00DB3958">
      <w:pPr>
        <w:ind w:left="-15" w:right="9" w:firstLine="708"/>
        <w:rPr>
          <w:lang w:val="es-ES"/>
        </w:rPr>
      </w:pPr>
      <w:r w:rsidRPr="00A95323">
        <w:rPr>
          <w:lang w:val="es-ES"/>
        </w:rPr>
        <w:t>Lo de no ser conscientes del problema, la superficialidad, o simplemente no interesarles el efecto negativo de la IG sobre la población hasta el riesgo de hacerla desaparecer, es posible que suceda en aquellos mandos intermedios, subalternos que están acostumbrados a la inmediatez y al dejarse utilizar con tal de tener “la barriga llena”, o “jalar agua para su molino”, que responden a intereses personales coyunturales económicos, emocionales, de posición, poder o notoriedad, como los que viven del aborto, determinado sector de la izquierda post- marxista, llamados en el Perú “caviares” aludiendo al amor por el dinero y la buena vida de una casta de intelectuales defensores de ideas comunistas</w:t>
      </w:r>
      <w:r>
        <w:rPr>
          <w:vertAlign w:val="superscript"/>
        </w:rPr>
        <w:footnoteReference w:id="106"/>
      </w:r>
      <w:r w:rsidRPr="00A95323">
        <w:rPr>
          <w:lang w:val="es-ES"/>
        </w:rPr>
        <w:t xml:space="preserve">, gente entre las feministas de género, entre los gays, los evolucionistas, ecologistas, funcionarios de los organismos internacionales o las farmacéuticas y por supuesto todos sus seguidores o los que se dejan convencer por ellos; pero tal descuido y liviandad no es característico, de ninguna manera, de esta gente </w:t>
      </w:r>
      <w:r w:rsidRPr="00A95323">
        <w:rPr>
          <w:lang w:val="es-ES"/>
        </w:rPr>
        <w:lastRenderedPageBreak/>
        <w:t>poderosa que está invirtiendo cuantiosas cantidades de dinero en la IG</w:t>
      </w:r>
      <w:r>
        <w:rPr>
          <w:vertAlign w:val="superscript"/>
        </w:rPr>
        <w:footnoteReference w:id="107"/>
      </w:r>
      <w:r w:rsidRPr="00A95323">
        <w:rPr>
          <w:vertAlign w:val="superscript"/>
          <w:lang w:val="es-ES"/>
        </w:rPr>
        <w:t xml:space="preserve"> </w:t>
      </w:r>
      <w:r w:rsidRPr="00A95323">
        <w:rPr>
          <w:lang w:val="es-ES"/>
        </w:rPr>
        <w:t>y que está acostumbrada a trabajar seriamente con objetivos, estrategias y equipos de gente muy capacitada, en la consecución de sus metas y fines en su mayoría pre- concebidos</w:t>
      </w:r>
      <w:r>
        <w:rPr>
          <w:vertAlign w:val="superscript"/>
        </w:rPr>
        <w:footnoteReference w:id="108"/>
      </w:r>
      <w:r w:rsidRPr="00A95323">
        <w:rPr>
          <w:lang w:val="es-ES"/>
        </w:rPr>
        <w:t>.</w:t>
      </w:r>
    </w:p>
    <w:p w:rsidR="00D0626A" w:rsidRPr="00A95323" w:rsidRDefault="00DB3958">
      <w:pPr>
        <w:spacing w:after="131"/>
        <w:ind w:left="-15" w:right="9" w:firstLine="708"/>
        <w:rPr>
          <w:lang w:val="es-ES"/>
        </w:rPr>
      </w:pPr>
      <w:r w:rsidRPr="00A95323">
        <w:rPr>
          <w:lang w:val="es-ES"/>
        </w:rPr>
        <w:t>Definitivamente no creemos que la élite quiera hacer desaparecer la humanidad. Entonces, ¿qué piensan hacer para evitar la inevitable desaparición de la población que traería el éxito de la IG que ellos pretenden? Tiene que haber una respuesta, una “solución” y esta no es muy difícil de intuir sobre todo si presenciamos que en este tiempo, junto a toda la gama de inversiones, esfuerzos y logros en favor de la IG, caminan en paralelo cuantiosos “avances” de la ciencia y legislación en la reproducción artificial humana, la experimentación e intervención en embriones y todo tipo de intentos de mejoramiento humano</w:t>
      </w:r>
      <w:r>
        <w:rPr>
          <w:sz w:val="16"/>
          <w:vertAlign w:val="superscript"/>
        </w:rPr>
        <w:footnoteReference w:id="109"/>
      </w:r>
      <w:r w:rsidRPr="00A95323">
        <w:rPr>
          <w:sz w:val="16"/>
          <w:lang w:val="es-ES"/>
        </w:rPr>
        <w:t xml:space="preserve">, </w:t>
      </w:r>
      <w:r>
        <w:rPr>
          <w:sz w:val="16"/>
          <w:vertAlign w:val="superscript"/>
        </w:rPr>
        <w:footnoteReference w:id="110"/>
      </w:r>
      <w:r w:rsidRPr="00A95323">
        <w:rPr>
          <w:sz w:val="16"/>
          <w:lang w:val="es-ES"/>
        </w:rPr>
        <w:t xml:space="preserve">, </w:t>
      </w:r>
      <w:r>
        <w:rPr>
          <w:sz w:val="16"/>
          <w:vertAlign w:val="superscript"/>
        </w:rPr>
        <w:footnoteReference w:id="111"/>
      </w:r>
      <w:r w:rsidRPr="00A95323">
        <w:rPr>
          <w:sz w:val="16"/>
          <w:lang w:val="es-ES"/>
        </w:rPr>
        <w:t xml:space="preserve"> , </w:t>
      </w:r>
      <w:r>
        <w:rPr>
          <w:sz w:val="16"/>
          <w:vertAlign w:val="superscript"/>
        </w:rPr>
        <w:footnoteReference w:id="112"/>
      </w:r>
      <w:r w:rsidRPr="00A95323">
        <w:rPr>
          <w:sz w:val="16"/>
          <w:lang w:val="es-ES"/>
        </w:rPr>
        <w:t xml:space="preserve">, </w:t>
      </w:r>
      <w:r>
        <w:rPr>
          <w:sz w:val="16"/>
          <w:vertAlign w:val="superscript"/>
        </w:rPr>
        <w:footnoteReference w:id="113"/>
      </w:r>
      <w:r w:rsidRPr="00A95323">
        <w:rPr>
          <w:sz w:val="16"/>
          <w:lang w:val="es-ES"/>
        </w:rPr>
        <w:t xml:space="preserve">, </w:t>
      </w:r>
      <w:r>
        <w:rPr>
          <w:sz w:val="16"/>
          <w:vertAlign w:val="superscript"/>
        </w:rPr>
        <w:footnoteReference w:id="114"/>
      </w:r>
      <w:r w:rsidRPr="00A95323">
        <w:rPr>
          <w:sz w:val="16"/>
          <w:lang w:val="es-ES"/>
        </w:rPr>
        <w:t xml:space="preserve">, </w:t>
      </w:r>
      <w:r>
        <w:rPr>
          <w:sz w:val="16"/>
          <w:vertAlign w:val="superscript"/>
        </w:rPr>
        <w:footnoteReference w:id="115"/>
      </w:r>
      <w:r w:rsidRPr="00A95323">
        <w:rPr>
          <w:sz w:val="16"/>
          <w:lang w:val="es-ES"/>
        </w:rPr>
        <w:t xml:space="preserve"> </w:t>
      </w:r>
      <w:r w:rsidRPr="00A95323">
        <w:rPr>
          <w:lang w:val="es-ES"/>
        </w:rPr>
        <w:t>.</w:t>
      </w:r>
    </w:p>
    <w:p w:rsidR="00D0626A" w:rsidRPr="00A95323" w:rsidRDefault="00DB3958">
      <w:pPr>
        <w:ind w:left="-15" w:right="9" w:firstLine="708"/>
        <w:rPr>
          <w:lang w:val="es-ES"/>
        </w:rPr>
      </w:pPr>
      <w:r w:rsidRPr="00A95323">
        <w:rPr>
          <w:lang w:val="es-ES"/>
        </w:rPr>
        <w:t xml:space="preserve">Sí, no es muy difícil de imaginar que estos ricos y poderosos estrategas mundiales quieran resolver el problema de la desaparición poblacional que ellos están ocasionando generando ellos mismos la vida y de la mejor manera, que por supuesto convenga a sus intereses, esto es, haciendo seres humanos seleccionados, potenciados, mejorados, primero en forma general y después, </w:t>
      </w:r>
      <w:r w:rsidRPr="00A95323">
        <w:rPr>
          <w:lang w:val="es-ES"/>
        </w:rPr>
        <w:lastRenderedPageBreak/>
        <w:t>por qué no, mejorados para lo que se les requiera</w:t>
      </w:r>
      <w:r>
        <w:rPr>
          <w:vertAlign w:val="superscript"/>
        </w:rPr>
        <w:footnoteReference w:id="116"/>
      </w:r>
      <w:r w:rsidRPr="00A95323">
        <w:rPr>
          <w:lang w:val="es-ES"/>
        </w:rPr>
        <w:t>. Idea antigua como comentábamos ya plasmadas en las predicciones fantásticas o ficticias para su época de pensadores como Aldous Huxley</w:t>
      </w:r>
      <w:r>
        <w:rPr>
          <w:vertAlign w:val="superscript"/>
        </w:rPr>
        <w:footnoteReference w:id="117"/>
      </w:r>
      <w:r w:rsidRPr="00A95323">
        <w:rPr>
          <w:vertAlign w:val="superscript"/>
          <w:lang w:val="es-ES"/>
        </w:rPr>
        <w:t xml:space="preserve"> </w:t>
      </w:r>
      <w:r w:rsidRPr="00A95323">
        <w:rPr>
          <w:lang w:val="es-ES"/>
        </w:rPr>
        <w:t>así como en películas más actuales como Gattaca.</w:t>
      </w:r>
    </w:p>
    <w:p w:rsidR="00D0626A" w:rsidRDefault="00DB3958">
      <w:pPr>
        <w:spacing w:after="46"/>
        <w:ind w:left="-15" w:right="9" w:firstLine="708"/>
      </w:pPr>
      <w:r w:rsidRPr="00A95323">
        <w:rPr>
          <w:lang w:val="es-ES"/>
        </w:rPr>
        <w:t>Las ideólogas del feminismo de género, grandes colaboradoras ideológicas de la IG, se dieron cuenta rápidamente que si ellas lograban impregnar seriamente en las mujeres el odio a la maternidad, que es uno de sus postulados innegociables, tendría que haber un sustituto para la gestación y creación de seres humanos, por ello hablaron muy tempranamente de los úteros artificiales</w:t>
      </w:r>
      <w:r>
        <w:rPr>
          <w:vertAlign w:val="superscript"/>
        </w:rPr>
        <w:footnoteReference w:id="118"/>
      </w:r>
      <w:r w:rsidRPr="00A95323">
        <w:rPr>
          <w:vertAlign w:val="superscript"/>
          <w:lang w:val="es-ES"/>
        </w:rPr>
        <w:t>, 143</w:t>
      </w:r>
      <w:r w:rsidRPr="00A95323">
        <w:rPr>
          <w:lang w:val="es-ES"/>
        </w:rPr>
        <w:t>. Llama la atención como con tantos avances científicos no haya sido todavía posible el contar con el útero artificial. Si hemos tenido la oportunidad de relacionarnos con una granja hemos podido ver las incubadoras de pollos, se colocan todos los huevos a una temperatura adecuada y a los 21 días los huevos se rompen y se ven a todos los pollitos aparecer, esta tecnología no parece muy complicada. Es obvio que el proceso humano es más complejo, pero también es cierto que surcamos el cielo, que vamos a la luna desde hace tiempo y nos hemos introducido seriamente en los genes de los seres vivientes, incluyendo los del ser humano. El avance en este sentido, la creación del útero artificial, hubiese disparado la creación artificial de seres humanos, el “ adelanto ” hubiese sido muchísimo más rápido; si los úteros artificiales se estuviesen utilizando, la creación de seres humanos sería ya un negocio sin precedentes, sobre todo si es ya tan común y sencillo para los centros de reproducción asistida la preparación de embriones “probeta” en el laboratorio mediante la unión de los espermatozoides y ovocitos, propios o ajenos y su posterior implantación en el útero de la mujer. Por qué no se ha desarrollado todavía la incubadora humana, ¿Es cosa de Dios? Si se hubiese logrado la incubadora humana y la mujer no hubiese sido necesaria para gestar, como lo es hasta ahora, sea como madre biológica o subrogada, todo este negocio de la reproducción humana sería enorme, hubiese crecido exponencialmente y estaríamos de seguro en un momento de la historia diferente ¿más cerca del fin del mundo?</w:t>
      </w:r>
      <w:r>
        <w:rPr>
          <w:vertAlign w:val="superscript"/>
        </w:rPr>
        <w:footnoteReference w:id="119"/>
      </w:r>
      <w:r w:rsidRPr="00A95323">
        <w:rPr>
          <w:vertAlign w:val="superscript"/>
          <w:lang w:val="es-ES"/>
        </w:rPr>
        <w:t xml:space="preserve"> </w:t>
      </w:r>
      <w:r>
        <w:t xml:space="preserve">Por el </w:t>
      </w:r>
      <w:r>
        <w:lastRenderedPageBreak/>
        <w:t>momento no tenemos noticias de resultados muy positivos de la gente que está embarcada en estos estudios de la posibilidad del útero artificial pero sí sabemos que, por otro lado, ante la imposibilidad actual de tener la incubadora humana en funciones, se está trabajando intensamente en la creación de una forma de ser humano desligado del cuerpo como lo conocemos</w:t>
      </w:r>
      <w:r>
        <w:rPr>
          <w:vertAlign w:val="superscript"/>
        </w:rPr>
        <w:footnoteReference w:id="120"/>
      </w:r>
      <w:r>
        <w:t>.</w:t>
      </w:r>
    </w:p>
    <w:p w:rsidR="00D0626A" w:rsidRPr="00A95323" w:rsidRDefault="00DB3958">
      <w:pPr>
        <w:ind w:left="-15" w:right="9" w:firstLine="708"/>
        <w:rPr>
          <w:lang w:val="es-ES"/>
        </w:rPr>
      </w:pPr>
      <w:r w:rsidRPr="00A95323">
        <w:rPr>
          <w:lang w:val="es-ES"/>
        </w:rPr>
        <w:t>La respuesta concreta al problema de la desaparición de la población en ciernes está en marcha y se está buscando en la ciencia y tecnología: las técnicas de reproducción artificial (TRA) con todos sus agregados, la teoría Cyber, que coje estudios de la NASA y se orienta hacia la creación de un ser humano andrógino, híbrido potenciado por la máquina y la cibernética , y el transhumanismo que es un movimiento intelectual que con la ayuda de ingeniería genética, la nanotecnología y la neurociencia, se plantea como objetivo el mejorar las capacidades humanas tanto físicas como psíquicas e intelectuales del hombre desde su concepción, trabajando incluso en la existencia post-biológica que podría llevar al hombre a ser eterno. Resultados científicos claros y positivos en esta carrera de lograr reponer la población mundial con seres humanos diferentes, potenciados, mejorados en sus capacidades; de hecho están en primera línea todas las Técnicas de Reproducción Asistida que conocemos, desde el estímulo ovárico, almacenamiento de esperma y ovocitos congelados, fecundación en “probeta”, congelación de embriones, el diagnóstico genético pre-implantatorio, la selección de embriones, bebés medicamentos y la terapia génica embrionaria,</w:t>
      </w:r>
    </w:p>
    <w:p w:rsidR="00D0626A" w:rsidRPr="00A95323" w:rsidRDefault="00DB3958">
      <w:pPr>
        <w:spacing w:after="63" w:line="423" w:lineRule="auto"/>
        <w:ind w:left="-5" w:right="9"/>
        <w:rPr>
          <w:lang w:val="es-ES"/>
        </w:rPr>
      </w:pPr>
      <w:r w:rsidRPr="00A95323">
        <w:rPr>
          <w:lang w:val="es-ES"/>
        </w:rPr>
        <w:lastRenderedPageBreak/>
        <w:t>así como la robótica y la creación de cybers</w:t>
      </w:r>
      <w:r w:rsidRPr="00A95323">
        <w:rPr>
          <w:sz w:val="16"/>
          <w:lang w:val="es-ES"/>
        </w:rPr>
        <w:t xml:space="preserve">146, </w:t>
      </w:r>
      <w:r>
        <w:rPr>
          <w:sz w:val="16"/>
          <w:vertAlign w:val="superscript"/>
        </w:rPr>
        <w:footnoteReference w:id="121"/>
      </w:r>
      <w:r w:rsidRPr="00A95323">
        <w:rPr>
          <w:sz w:val="16"/>
          <w:lang w:val="es-ES"/>
        </w:rPr>
        <w:t xml:space="preserve">, </w:t>
      </w:r>
      <w:r>
        <w:rPr>
          <w:sz w:val="16"/>
          <w:vertAlign w:val="superscript"/>
        </w:rPr>
        <w:footnoteReference w:id="122"/>
      </w:r>
      <w:r w:rsidRPr="00A95323">
        <w:rPr>
          <w:sz w:val="16"/>
          <w:lang w:val="es-ES"/>
        </w:rPr>
        <w:t xml:space="preserve">, </w:t>
      </w:r>
      <w:r>
        <w:rPr>
          <w:sz w:val="16"/>
          <w:vertAlign w:val="superscript"/>
        </w:rPr>
        <w:footnoteReference w:id="123"/>
      </w:r>
      <w:r w:rsidRPr="00A95323">
        <w:rPr>
          <w:sz w:val="16"/>
          <w:lang w:val="es-ES"/>
        </w:rPr>
        <w:t xml:space="preserve">, </w:t>
      </w:r>
      <w:r>
        <w:rPr>
          <w:sz w:val="16"/>
          <w:vertAlign w:val="superscript"/>
        </w:rPr>
        <w:footnoteReference w:id="124"/>
      </w:r>
      <w:r w:rsidRPr="00A95323">
        <w:rPr>
          <w:sz w:val="16"/>
          <w:lang w:val="es-ES"/>
        </w:rPr>
        <w:t xml:space="preserve">, </w:t>
      </w:r>
      <w:r>
        <w:rPr>
          <w:sz w:val="16"/>
          <w:vertAlign w:val="superscript"/>
        </w:rPr>
        <w:footnoteReference w:id="125"/>
      </w:r>
      <w:r w:rsidRPr="00A95323">
        <w:rPr>
          <w:sz w:val="16"/>
          <w:lang w:val="es-ES"/>
        </w:rPr>
        <w:t xml:space="preserve">, </w:t>
      </w:r>
      <w:r>
        <w:rPr>
          <w:sz w:val="16"/>
          <w:vertAlign w:val="superscript"/>
        </w:rPr>
        <w:footnoteReference w:id="126"/>
      </w:r>
      <w:r w:rsidRPr="00A95323">
        <w:rPr>
          <w:sz w:val="16"/>
          <w:lang w:val="es-ES"/>
        </w:rPr>
        <w:t xml:space="preserve">, </w:t>
      </w:r>
      <w:r>
        <w:rPr>
          <w:sz w:val="16"/>
          <w:vertAlign w:val="superscript"/>
        </w:rPr>
        <w:footnoteReference w:id="127"/>
      </w:r>
      <w:r w:rsidRPr="00A95323">
        <w:rPr>
          <w:sz w:val="16"/>
          <w:lang w:val="es-ES"/>
        </w:rPr>
        <w:t xml:space="preserve">, </w:t>
      </w:r>
      <w:r>
        <w:rPr>
          <w:sz w:val="16"/>
          <w:vertAlign w:val="superscript"/>
        </w:rPr>
        <w:footnoteReference w:id="128"/>
      </w:r>
      <w:r w:rsidRPr="00A95323">
        <w:rPr>
          <w:sz w:val="16"/>
          <w:lang w:val="es-ES"/>
        </w:rPr>
        <w:t xml:space="preserve">, </w:t>
      </w:r>
      <w:r>
        <w:rPr>
          <w:sz w:val="16"/>
          <w:vertAlign w:val="superscript"/>
        </w:rPr>
        <w:footnoteReference w:id="129"/>
      </w:r>
      <w:r w:rsidRPr="00A95323">
        <w:rPr>
          <w:sz w:val="16"/>
          <w:lang w:val="es-ES"/>
        </w:rPr>
        <w:t xml:space="preserve">, </w:t>
      </w:r>
      <w:r>
        <w:rPr>
          <w:sz w:val="16"/>
          <w:vertAlign w:val="superscript"/>
        </w:rPr>
        <w:footnoteReference w:id="130"/>
      </w:r>
      <w:r>
        <w:rPr>
          <w:sz w:val="16"/>
          <w:vertAlign w:val="superscript"/>
        </w:rPr>
        <w:footnoteReference w:id="131"/>
      </w:r>
      <w:r w:rsidRPr="00A95323">
        <w:rPr>
          <w:sz w:val="16"/>
          <w:lang w:val="es-ES"/>
        </w:rPr>
        <w:t xml:space="preserve">, 157 </w:t>
      </w:r>
      <w:r w:rsidRPr="00A95323">
        <w:rPr>
          <w:lang w:val="es-ES"/>
        </w:rPr>
        <w:t>.</w:t>
      </w:r>
    </w:p>
    <w:p w:rsidR="00D0626A" w:rsidRPr="00A95323" w:rsidRDefault="00DB3958">
      <w:pPr>
        <w:spacing w:after="621"/>
        <w:ind w:left="-15" w:right="9" w:firstLine="708"/>
        <w:rPr>
          <w:lang w:val="es-ES"/>
        </w:rPr>
      </w:pPr>
      <w:r w:rsidRPr="00A95323">
        <w:rPr>
          <w:lang w:val="es-ES"/>
        </w:rPr>
        <w:t xml:space="preserve">En medio de esta vorágine de pensamiento y ciencia mundial, llama la atención que a pesar de la obvia conexión lógica e ideológica de la IG y sus efectos negativos sobre el crecimiento de la población, con los avances que permiten el manejo de la reproducción y mejoramiento humano como solución o respuesta a estos efectos, no sea tan sencillo encontrar la relación económica de estas actividades con el mismo ente financiador, a diferencia de la abundante información que hemos encontrado que relaciona la élite que financia la IG con la que está embarcada en el logro del Nuevo Orden Mundial, que es la misma. Esta dificultad de poder comprobar el mismo origen del dinero para estas actividades, las que vinculan a la IG con la reproducción humana artificial y mejoramiento humano, en primera instancia nos podría entristecer por la </w:t>
      </w:r>
      <w:r w:rsidRPr="00A95323">
        <w:rPr>
          <w:lang w:val="es-ES"/>
        </w:rPr>
        <w:lastRenderedPageBreak/>
        <w:t>frustración de no poder establecer categóricamente el vínculo, pero al parecer paradójicamente este hecho le da mayor validez a la teoría de la relación unitaria</w:t>
      </w:r>
    </w:p>
    <w:p w:rsidR="00D0626A" w:rsidRPr="00A95323" w:rsidRDefault="00DB3958">
      <w:pPr>
        <w:spacing w:after="5" w:line="250" w:lineRule="auto"/>
        <w:ind w:left="-5"/>
        <w:rPr>
          <w:lang w:val="es-ES"/>
        </w:rPr>
      </w:pPr>
      <w:r w:rsidRPr="00A95323">
        <w:rPr>
          <w:sz w:val="20"/>
          <w:vertAlign w:val="superscript"/>
          <w:lang w:val="es-ES"/>
        </w:rPr>
        <w:t xml:space="preserve">146 </w:t>
      </w:r>
      <w:r w:rsidRPr="00A95323">
        <w:rPr>
          <w:sz w:val="20"/>
          <w:lang w:val="es-ES"/>
        </w:rPr>
        <w:t>Martinez, J., Op. cit., pp. 213 – 229.</w:t>
      </w:r>
    </w:p>
    <w:p w:rsidR="00D0626A" w:rsidRPr="00A95323" w:rsidRDefault="00DB3958">
      <w:pPr>
        <w:ind w:left="-5" w:right="9"/>
        <w:rPr>
          <w:lang w:val="es-ES"/>
        </w:rPr>
      </w:pPr>
      <w:r w:rsidRPr="00A95323">
        <w:rPr>
          <w:lang w:val="es-ES"/>
        </w:rPr>
        <w:t>de la élite pro IG y su preciado anhelo de crear la población. El ocultamiento del vínculo es un ejercicio común de los poderosos de estos tiempos cuando pretenden convencer a la población de sus ideas haciéndoles pensar que son avances filosóficos, de libertad o de derechos humanos como lo hemos visto cuando “nos” han convencido de lo bueno y progresista del aborto y de todas las ideas absurdas de la IG, conducta del demonio además muy bien conocida por la iglesia</w:t>
      </w:r>
      <w:r>
        <w:rPr>
          <w:vertAlign w:val="superscript"/>
        </w:rPr>
        <w:footnoteReference w:id="132"/>
      </w:r>
      <w:r w:rsidRPr="00A95323">
        <w:rPr>
          <w:lang w:val="es-ES"/>
        </w:rPr>
        <w:t>, y por esto, este “tirar la piedra y esconder la mano” por el contrario nos induce a pensar que estamos ante un objetivo manipulador muy preciado, por cierto, tanto que les suscita un gran temor la posibilidad de ser descubiertos y exponerse así al ataque y al riesgo de ser neutralizados.</w:t>
      </w:r>
    </w:p>
    <w:p w:rsidR="00D0626A" w:rsidRPr="00A95323" w:rsidRDefault="00DB3958">
      <w:pPr>
        <w:ind w:left="-15" w:right="9" w:firstLine="708"/>
        <w:rPr>
          <w:lang w:val="es-ES"/>
        </w:rPr>
      </w:pPr>
      <w:r w:rsidRPr="00A95323">
        <w:rPr>
          <w:lang w:val="es-ES"/>
        </w:rPr>
        <w:t>Como no hay crimen perfecto ni “secreto tan escondido que no salga a la luz” la situación y relación se aclara cuando comenzamos a estudiar los orígenes y avances de la eugenesia en el mundo, sus simpatizantes</w:t>
      </w:r>
      <w:r>
        <w:rPr>
          <w:vertAlign w:val="superscript"/>
        </w:rPr>
        <w:footnoteReference w:id="133"/>
      </w:r>
      <w:r w:rsidRPr="00A95323">
        <w:rPr>
          <w:lang w:val="es-ES"/>
        </w:rPr>
        <w:t>, auge y reveses a través de la historia, sus defensores y financiadores que si bien han dejado de alardear después de la crítica mundial a las atrocidades realizadas por Hitler, uno de sus discípulos en este aspecto</w:t>
      </w:r>
      <w:r>
        <w:rPr>
          <w:vertAlign w:val="superscript"/>
        </w:rPr>
        <w:footnoteReference w:id="134"/>
      </w:r>
      <w:r w:rsidRPr="00A95323">
        <w:rPr>
          <w:lang w:val="es-ES"/>
        </w:rPr>
        <w:t>, nunca han dejado de actuar ni pretender poner en práctica la idea de poblar el mundo de seres humanos “superiores”, lo que ellos siempre han considerado conveniente, muy necesario y responsabilidad de los que manejan el mundo.</w:t>
      </w:r>
    </w:p>
    <w:p w:rsidR="00D0626A" w:rsidRPr="00A95323" w:rsidRDefault="00DB3958">
      <w:pPr>
        <w:spacing w:after="190"/>
        <w:ind w:left="-15" w:right="9" w:firstLine="708"/>
        <w:rPr>
          <w:lang w:val="es-ES"/>
        </w:rPr>
      </w:pPr>
      <w:r w:rsidRPr="00A95323">
        <w:rPr>
          <w:lang w:val="es-ES"/>
        </w:rPr>
        <w:t xml:space="preserve">Desde la eliminación de los defectuosos, la esterilización de los débiles e incapaces, los diagnósticos pre-natales y aborto de los niños con síndrome de Down y otras patologías, selección de embriones en las técnicas de reproducción artificial, la medicina predictiva, la manipulación genética humana somática y germinal, el cyber y el transhumanismo; los eugenistas no han dejado de trabajar </w:t>
      </w:r>
      <w:r w:rsidRPr="00A95323">
        <w:rPr>
          <w:lang w:val="es-ES"/>
        </w:rPr>
        <w:lastRenderedPageBreak/>
        <w:t>pero ya no como los defensores del eugenismo, concepto muy vapuleado y desprestigiado después de la segunda guerra mundial sino como defensores del mundo y su felicidad, de la mujer y la libertad, argumentos convincentes y muy efectivos aplicados y comprobados ya para el caso del control de la natalidad y la ideología de género</w:t>
      </w:r>
      <w:r w:rsidRPr="00A95323">
        <w:rPr>
          <w:sz w:val="16"/>
          <w:lang w:val="es-ES"/>
        </w:rPr>
        <w:t>161, 162, 163, 164, 165, 166</w:t>
      </w:r>
      <w:r w:rsidRPr="00A95323">
        <w:rPr>
          <w:lang w:val="es-ES"/>
        </w:rPr>
        <w:t>.</w:t>
      </w:r>
    </w:p>
    <w:p w:rsidR="00D0626A" w:rsidRPr="00A95323" w:rsidRDefault="00DB3958">
      <w:pPr>
        <w:spacing w:after="99"/>
        <w:ind w:left="-15" w:right="9" w:firstLine="708"/>
        <w:rPr>
          <w:lang w:val="es-ES"/>
        </w:rPr>
      </w:pPr>
      <w:r w:rsidRPr="00A95323">
        <w:rPr>
          <w:lang w:val="es-ES"/>
        </w:rPr>
        <w:t>Nos encontramos nuevamente con los mismos millonarios Rockefeller, Bill Gates, Ted Turner, el Club Bilderberg, George Soros, Oprah Winfrey, Warren Buffett, etc., los mismos financiadores del NOM y de la IG</w:t>
      </w:r>
      <w:r w:rsidRPr="00A95323">
        <w:rPr>
          <w:vertAlign w:val="superscript"/>
          <w:lang w:val="es-ES"/>
        </w:rPr>
        <w:t xml:space="preserve">167, 168, 169 </w:t>
      </w:r>
      <w:r w:rsidRPr="00A95323">
        <w:rPr>
          <w:lang w:val="es-ES"/>
        </w:rPr>
        <w:t>, tratando recientemente de salir a la luz, aunque todavía tímidamente, presentando la eugenesia ya no como un requerimiento social sino como un deseo y derecho encomiable, producto de la libertad de los progenitores de buscar una descendencia sana y feliz</w:t>
      </w:r>
      <w:r w:rsidRPr="00A95323">
        <w:rPr>
          <w:vertAlign w:val="superscript"/>
          <w:lang w:val="es-ES"/>
        </w:rPr>
        <w:t xml:space="preserve">170, 171, 172 </w:t>
      </w:r>
      <w:r w:rsidRPr="00A95323">
        <w:rPr>
          <w:lang w:val="es-ES"/>
        </w:rPr>
        <w:t>.</w:t>
      </w:r>
    </w:p>
    <w:p w:rsidR="00D0626A" w:rsidRPr="00A95323" w:rsidRDefault="00DB3958">
      <w:pPr>
        <w:spacing w:after="253"/>
        <w:ind w:left="-15" w:right="9" w:firstLine="708"/>
        <w:rPr>
          <w:lang w:val="es-ES"/>
        </w:rPr>
      </w:pPr>
      <w:r w:rsidRPr="00A95323">
        <w:rPr>
          <w:lang w:val="es-ES"/>
        </w:rPr>
        <w:t>Para decirlo teológicamente: siguiendo la tentación de Adán de rebelarse a los designios de Dios y su naturaleza, esta élite conformada por hombres adinerados, poderosos y vanidosos comen nuevamente del fruto del bien y del mal, queriendo decidir ellos qué es lo bueno y lo malo, y se aventuran con todo su patrimonio obtenido con ayuda de su padre el demonio a transformar este mundo maravilloso, a veces  sucio únicamente por el pecado del hombre, en un</w:t>
      </w:r>
    </w:p>
    <w:p w:rsidR="00D0626A" w:rsidRDefault="00DB3958">
      <w:pPr>
        <w:spacing w:after="94" w:line="259" w:lineRule="auto"/>
        <w:ind w:left="0" w:firstLine="0"/>
        <w:jc w:val="left"/>
      </w:pPr>
      <w:r>
        <w:rPr>
          <w:rFonts w:ascii="Calibri" w:eastAsia="Calibri" w:hAnsi="Calibri" w:cs="Calibri"/>
          <w:noProof/>
          <w:sz w:val="22"/>
        </w:rPr>
        <mc:AlternateContent>
          <mc:Choice Requires="wpg">
            <w:drawing>
              <wp:inline distT="0" distB="0" distL="0" distR="0">
                <wp:extent cx="1827276" cy="6096"/>
                <wp:effectExtent l="0" t="0" r="0" b="0"/>
                <wp:docPr id="54410" name="Group 54410"/>
                <wp:cNvGraphicFramePr/>
                <a:graphic xmlns:a="http://schemas.openxmlformats.org/drawingml/2006/main">
                  <a:graphicData uri="http://schemas.microsoft.com/office/word/2010/wordprocessingGroup">
                    <wpg:wgp>
                      <wpg:cNvGrpSpPr/>
                      <wpg:grpSpPr>
                        <a:xfrm>
                          <a:off x="0" y="0"/>
                          <a:ext cx="1827276" cy="6096"/>
                          <a:chOff x="0" y="0"/>
                          <a:chExt cx="1827276" cy="6096"/>
                        </a:xfrm>
                      </wpg:grpSpPr>
                      <wps:wsp>
                        <wps:cNvPr id="59544" name="Shape 59544"/>
                        <wps:cNvSpPr/>
                        <wps:spPr>
                          <a:xfrm>
                            <a:off x="0" y="0"/>
                            <a:ext cx="1827276" cy="9144"/>
                          </a:xfrm>
                          <a:custGeom>
                            <a:avLst/>
                            <a:gdLst/>
                            <a:ahLst/>
                            <a:cxnLst/>
                            <a:rect l="0" t="0" r="0" b="0"/>
                            <a:pathLst>
                              <a:path w="1827276" h="9144">
                                <a:moveTo>
                                  <a:pt x="0" y="0"/>
                                </a:moveTo>
                                <a:lnTo>
                                  <a:pt x="1827276" y="0"/>
                                </a:lnTo>
                                <a:lnTo>
                                  <a:pt x="18272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4410" style="width:143.88pt;height:0.480011pt;mso-position-horizontal-relative:char;mso-position-vertical-relative:line" coordsize="18272,60">
                <v:shape id="Shape 59545" style="position:absolute;width:18272;height:91;left:0;top:0;" coordsize="1827276,9144" path="m0,0l1827276,0l1827276,9144l0,9144l0,0">
                  <v:stroke weight="0pt" endcap="flat" joinstyle="miter" miterlimit="10" on="false" color="#000000" opacity="0"/>
                  <v:fill on="true" color="#000000"/>
                </v:shape>
              </v:group>
            </w:pict>
          </mc:Fallback>
        </mc:AlternateContent>
      </w:r>
    </w:p>
    <w:p w:rsidR="00D0626A" w:rsidRDefault="00DB3958">
      <w:pPr>
        <w:numPr>
          <w:ilvl w:val="0"/>
          <w:numId w:val="5"/>
        </w:numPr>
        <w:spacing w:after="3" w:line="260" w:lineRule="auto"/>
        <w:ind w:hanging="382"/>
      </w:pPr>
      <w:r w:rsidRPr="00A95323">
        <w:rPr>
          <w:sz w:val="20"/>
          <w:lang w:val="es-ES"/>
        </w:rPr>
        <w:t xml:space="preserve">Jouve,N. (s.f.). </w:t>
      </w:r>
      <w:r w:rsidRPr="00A95323">
        <w:rPr>
          <w:i/>
          <w:sz w:val="20"/>
          <w:lang w:val="es-ES"/>
        </w:rPr>
        <w:t xml:space="preserve">El "mejoramiento humano". Una iniciativa absurda y materialista. </w:t>
      </w:r>
      <w:r>
        <w:rPr>
          <w:sz w:val="20"/>
        </w:rPr>
        <w:t>Recuperado el 17 de mayo del 2020 de</w:t>
      </w:r>
    </w:p>
    <w:p w:rsidR="00D0626A" w:rsidRDefault="00DB3958">
      <w:pPr>
        <w:spacing w:after="5" w:line="250" w:lineRule="auto"/>
        <w:ind w:left="-5"/>
      </w:pPr>
      <w:r>
        <w:rPr>
          <w:sz w:val="20"/>
        </w:rPr>
        <w:t>http://www.paginasdigital.es/v_portal/informacion/informacionver.asp?cod=6715&amp;te=20&amp;idage=</w:t>
      </w:r>
    </w:p>
    <w:p w:rsidR="00D0626A" w:rsidRDefault="00DB3958">
      <w:pPr>
        <w:spacing w:after="5" w:line="250" w:lineRule="auto"/>
        <w:ind w:left="-5"/>
      </w:pPr>
      <w:r>
        <w:rPr>
          <w:sz w:val="20"/>
        </w:rPr>
        <w:t>12648&amp;vap=0</w:t>
      </w:r>
    </w:p>
    <w:p w:rsidR="00D0626A" w:rsidRPr="00A95323" w:rsidRDefault="00DB3958">
      <w:pPr>
        <w:numPr>
          <w:ilvl w:val="0"/>
          <w:numId w:val="5"/>
        </w:numPr>
        <w:spacing w:after="29" w:line="250" w:lineRule="auto"/>
        <w:ind w:hanging="382"/>
        <w:rPr>
          <w:lang w:val="es-ES"/>
        </w:rPr>
      </w:pPr>
      <w:r w:rsidRPr="00A95323">
        <w:rPr>
          <w:sz w:val="20"/>
          <w:lang w:val="es-ES"/>
        </w:rPr>
        <w:t>Cortina, A. &amp; Serra, M. (2016). Retos de un futuro posthumano. Recuperado el 17 de mayo del 2020 de https://elpais.com/tecnologia/2015/12/29/actualidad/1451389449_117291.amp.html</w:t>
      </w:r>
    </w:p>
    <w:p w:rsidR="00D0626A" w:rsidRPr="00A95323" w:rsidRDefault="00DB3958">
      <w:pPr>
        <w:numPr>
          <w:ilvl w:val="0"/>
          <w:numId w:val="5"/>
        </w:numPr>
        <w:spacing w:after="5" w:line="250" w:lineRule="auto"/>
        <w:ind w:hanging="382"/>
        <w:rPr>
          <w:lang w:val="es-ES"/>
        </w:rPr>
      </w:pPr>
      <w:r w:rsidRPr="00A95323">
        <w:rPr>
          <w:sz w:val="20"/>
          <w:lang w:val="es-ES"/>
        </w:rPr>
        <w:t xml:space="preserve">Eugenesia. </w:t>
      </w:r>
      <w:r w:rsidRPr="00A95323">
        <w:rPr>
          <w:sz w:val="20"/>
          <w:lang w:val="es-ES"/>
        </w:rPr>
        <w:tab/>
        <w:t xml:space="preserve">(s.f.). </w:t>
      </w:r>
      <w:r w:rsidRPr="00A95323">
        <w:rPr>
          <w:sz w:val="20"/>
          <w:lang w:val="es-ES"/>
        </w:rPr>
        <w:tab/>
        <w:t xml:space="preserve">Recuperado </w:t>
      </w:r>
      <w:r w:rsidRPr="00A95323">
        <w:rPr>
          <w:sz w:val="20"/>
          <w:lang w:val="es-ES"/>
        </w:rPr>
        <w:tab/>
        <w:t xml:space="preserve">el </w:t>
      </w:r>
      <w:r w:rsidRPr="00A95323">
        <w:rPr>
          <w:sz w:val="20"/>
          <w:lang w:val="es-ES"/>
        </w:rPr>
        <w:tab/>
        <w:t xml:space="preserve">17 </w:t>
      </w:r>
      <w:r w:rsidRPr="00A95323">
        <w:rPr>
          <w:sz w:val="20"/>
          <w:lang w:val="es-ES"/>
        </w:rPr>
        <w:tab/>
        <w:t xml:space="preserve">de </w:t>
      </w:r>
      <w:r w:rsidRPr="00A95323">
        <w:rPr>
          <w:sz w:val="20"/>
          <w:lang w:val="es-ES"/>
        </w:rPr>
        <w:tab/>
        <w:t xml:space="preserve">mayo </w:t>
      </w:r>
      <w:r w:rsidRPr="00A95323">
        <w:rPr>
          <w:sz w:val="20"/>
          <w:lang w:val="es-ES"/>
        </w:rPr>
        <w:tab/>
        <w:t xml:space="preserve">del </w:t>
      </w:r>
      <w:r w:rsidRPr="00A95323">
        <w:rPr>
          <w:sz w:val="20"/>
          <w:lang w:val="es-ES"/>
        </w:rPr>
        <w:tab/>
        <w:t xml:space="preserve">2020 </w:t>
      </w:r>
      <w:r w:rsidRPr="00A95323">
        <w:rPr>
          <w:sz w:val="20"/>
          <w:lang w:val="es-ES"/>
        </w:rPr>
        <w:tab/>
        <w:t>de https://es.wikipedia.org/wiki/Eugenesia</w:t>
      </w:r>
    </w:p>
    <w:p w:rsidR="00D0626A" w:rsidRDefault="00DB3958">
      <w:pPr>
        <w:numPr>
          <w:ilvl w:val="0"/>
          <w:numId w:val="5"/>
        </w:numPr>
        <w:spacing w:after="5" w:line="250" w:lineRule="auto"/>
        <w:ind w:hanging="382"/>
      </w:pPr>
      <w:r w:rsidRPr="00A95323">
        <w:rPr>
          <w:sz w:val="20"/>
          <w:lang w:val="es-ES"/>
        </w:rPr>
        <w:t xml:space="preserve">Sánchez, H. (2010). </w:t>
      </w:r>
      <w:r w:rsidRPr="00A95323">
        <w:rPr>
          <w:i/>
          <w:sz w:val="20"/>
          <w:lang w:val="es-ES"/>
        </w:rPr>
        <w:t xml:space="preserve">LA NUEVA EUGENESIA DEL SIGLO XXI. </w:t>
      </w:r>
      <w:r>
        <w:rPr>
          <w:sz w:val="20"/>
        </w:rPr>
        <w:t>Recuperado el 17 de mayo</w:t>
      </w:r>
    </w:p>
    <w:p w:rsidR="00D0626A" w:rsidRPr="00A95323" w:rsidRDefault="00DB3958">
      <w:pPr>
        <w:spacing w:after="5" w:line="250" w:lineRule="auto"/>
        <w:ind w:left="-5"/>
        <w:rPr>
          <w:lang w:val="es-ES"/>
        </w:rPr>
      </w:pPr>
      <w:r w:rsidRPr="00A95323">
        <w:rPr>
          <w:sz w:val="20"/>
          <w:lang w:val="es-ES"/>
        </w:rPr>
        <w:t>del 2020 de https://fundacionsistema.com/la-nueva-eugenesia-del-siglo-xxi/</w:t>
      </w:r>
    </w:p>
    <w:p w:rsidR="00D0626A" w:rsidRPr="00A95323" w:rsidRDefault="00DB3958">
      <w:pPr>
        <w:numPr>
          <w:ilvl w:val="0"/>
          <w:numId w:val="5"/>
        </w:numPr>
        <w:spacing w:after="3" w:line="260" w:lineRule="auto"/>
        <w:ind w:hanging="382"/>
        <w:rPr>
          <w:lang w:val="es-ES"/>
        </w:rPr>
      </w:pPr>
      <w:r w:rsidRPr="00A95323">
        <w:rPr>
          <w:sz w:val="20"/>
          <w:lang w:val="es-ES"/>
        </w:rPr>
        <w:t xml:space="preserve">Fernández, I. (2018). </w:t>
      </w:r>
      <w:r w:rsidRPr="00A95323">
        <w:rPr>
          <w:i/>
          <w:sz w:val="20"/>
          <w:lang w:val="es-ES"/>
        </w:rPr>
        <w:t>La eugenesia, la 'ciencia' para mejorar la raza, en América Latina</w:t>
      </w:r>
      <w:r w:rsidRPr="00A95323">
        <w:rPr>
          <w:sz w:val="20"/>
          <w:lang w:val="es-ES"/>
        </w:rPr>
        <w:t>.</w:t>
      </w:r>
    </w:p>
    <w:p w:rsidR="00D0626A" w:rsidRPr="00A95323" w:rsidRDefault="00DB3958">
      <w:pPr>
        <w:spacing w:after="5" w:line="250" w:lineRule="auto"/>
        <w:ind w:left="-5"/>
        <w:rPr>
          <w:lang w:val="es-ES"/>
        </w:rPr>
      </w:pPr>
      <w:r w:rsidRPr="00A95323">
        <w:rPr>
          <w:sz w:val="20"/>
          <w:lang w:val="es-ES"/>
        </w:rPr>
        <w:t>Recuperado el 17 de mayo del 2020 de https://actualidad.rt.com/actualidad/261109-eugenesia</w:t>
      </w:r>
    </w:p>
    <w:p w:rsidR="00D0626A" w:rsidRPr="00A95323" w:rsidRDefault="00DB3958">
      <w:pPr>
        <w:numPr>
          <w:ilvl w:val="0"/>
          <w:numId w:val="5"/>
        </w:numPr>
        <w:spacing w:after="3" w:line="260" w:lineRule="auto"/>
        <w:ind w:hanging="382"/>
        <w:rPr>
          <w:lang w:val="es-ES"/>
        </w:rPr>
      </w:pPr>
      <w:r w:rsidRPr="00A95323">
        <w:rPr>
          <w:sz w:val="20"/>
          <w:lang w:val="es-ES"/>
        </w:rPr>
        <w:t xml:space="preserve">Martín, A. (2017). </w:t>
      </w:r>
      <w:r w:rsidRPr="00A95323">
        <w:rPr>
          <w:i/>
          <w:sz w:val="20"/>
          <w:lang w:val="es-ES"/>
        </w:rPr>
        <w:t>LA EUGENESIA AYER Y HOY. LA BIOPOLÍTICA EN LA HISTORIA</w:t>
      </w:r>
      <w:r w:rsidRPr="00A95323">
        <w:rPr>
          <w:sz w:val="20"/>
          <w:lang w:val="es-ES"/>
        </w:rPr>
        <w:t>.</w:t>
      </w:r>
    </w:p>
    <w:p w:rsidR="00D0626A" w:rsidRDefault="00DB3958">
      <w:pPr>
        <w:spacing w:after="5" w:line="250" w:lineRule="auto"/>
        <w:ind w:left="-5"/>
      </w:pPr>
      <w:r>
        <w:rPr>
          <w:sz w:val="20"/>
        </w:rPr>
        <w:t>Madrid: Editorial Dykinson.</w:t>
      </w:r>
    </w:p>
    <w:p w:rsidR="00D0626A" w:rsidRPr="00A95323" w:rsidRDefault="00DB3958">
      <w:pPr>
        <w:numPr>
          <w:ilvl w:val="0"/>
          <w:numId w:val="5"/>
        </w:numPr>
        <w:spacing w:after="5" w:line="250" w:lineRule="auto"/>
        <w:ind w:hanging="382"/>
        <w:rPr>
          <w:lang w:val="es-ES"/>
        </w:rPr>
      </w:pPr>
      <w:r w:rsidRPr="00A95323">
        <w:rPr>
          <w:i/>
          <w:sz w:val="20"/>
          <w:lang w:val="es-ES"/>
        </w:rPr>
        <w:t>Eugenesia en Estados Unidos</w:t>
      </w:r>
      <w:r w:rsidRPr="00A95323">
        <w:rPr>
          <w:sz w:val="20"/>
          <w:lang w:val="es-ES"/>
        </w:rPr>
        <w:t>. (s.f.). Recuperado el 17 de mayo del 2020 de</w:t>
      </w:r>
    </w:p>
    <w:p w:rsidR="00D0626A" w:rsidRPr="00A95323" w:rsidRDefault="00DB3958">
      <w:pPr>
        <w:spacing w:after="5" w:line="250" w:lineRule="auto"/>
        <w:ind w:left="-5"/>
        <w:rPr>
          <w:lang w:val="es-ES"/>
        </w:rPr>
      </w:pPr>
      <w:r w:rsidRPr="00A95323">
        <w:rPr>
          <w:sz w:val="20"/>
          <w:lang w:val="es-ES"/>
        </w:rPr>
        <w:t>https://es.m.wikipedia.org/wiki/Eugenesia_en_Estados_Unidos</w:t>
      </w:r>
    </w:p>
    <w:p w:rsidR="00D0626A" w:rsidRDefault="00DB3958">
      <w:pPr>
        <w:numPr>
          <w:ilvl w:val="0"/>
          <w:numId w:val="5"/>
        </w:numPr>
        <w:spacing w:after="0" w:line="263" w:lineRule="auto"/>
        <w:ind w:hanging="382"/>
      </w:pPr>
      <w:r w:rsidRPr="00A95323">
        <w:rPr>
          <w:sz w:val="20"/>
          <w:lang w:val="es-ES"/>
        </w:rPr>
        <w:t xml:space="preserve">La eugenesia, de Galton y Darwin a Bill Gates y Rockefeller. </w:t>
      </w:r>
      <w:r>
        <w:rPr>
          <w:sz w:val="20"/>
        </w:rPr>
        <w:t>(2020). Recuperado el 17 de mayo del 2020 de https://www.aimdigital.com.ar/la-eugenesia-de-galton-y-darwin-a-bill-gates-yrockefeller/</w:t>
      </w:r>
    </w:p>
    <w:p w:rsidR="00D0626A" w:rsidRDefault="00DB3958">
      <w:pPr>
        <w:numPr>
          <w:ilvl w:val="0"/>
          <w:numId w:val="5"/>
        </w:numPr>
        <w:spacing w:after="5" w:line="250" w:lineRule="auto"/>
        <w:ind w:hanging="382"/>
      </w:pPr>
      <w:r w:rsidRPr="00A95323">
        <w:rPr>
          <w:sz w:val="20"/>
          <w:lang w:val="es-ES"/>
        </w:rPr>
        <w:t xml:space="preserve">García, J. La Fundación Rockefeller y el exterminio racista de la población mundial. </w:t>
      </w:r>
      <w:r>
        <w:rPr>
          <w:sz w:val="20"/>
        </w:rPr>
        <w:t>(2017). Recuperado el 17 de mayo del 2020 de https://rebelion.org/la-fundacion-rockefeller-y-elexterminio-racista-de-la-poblacion-mundial/</w:t>
      </w:r>
    </w:p>
    <w:p w:rsidR="00D0626A" w:rsidRDefault="00DB3958">
      <w:pPr>
        <w:numPr>
          <w:ilvl w:val="0"/>
          <w:numId w:val="5"/>
        </w:numPr>
        <w:spacing w:after="29" w:line="250" w:lineRule="auto"/>
        <w:ind w:hanging="382"/>
      </w:pPr>
      <w:r w:rsidRPr="00A95323">
        <w:rPr>
          <w:sz w:val="20"/>
          <w:lang w:val="es-ES"/>
        </w:rPr>
        <w:lastRenderedPageBreak/>
        <w:t xml:space="preserve">Nuevo Orden Mundial. La Eugenesia del ayer, el Globalismo del hoy, el Transhumanismo del mañana. </w:t>
      </w:r>
      <w:r>
        <w:rPr>
          <w:sz w:val="20"/>
        </w:rPr>
        <w:t>(2019). Recuperado el 17 de mayo del 2020 de</w:t>
      </w:r>
    </w:p>
    <w:p w:rsidR="00D0626A" w:rsidRDefault="00DB3958">
      <w:pPr>
        <w:spacing w:after="5" w:line="250" w:lineRule="auto"/>
        <w:ind w:left="-5"/>
      </w:pPr>
      <w:r>
        <w:rPr>
          <w:sz w:val="20"/>
        </w:rPr>
        <w:t>https://lascenizasdelavefenix.wordpress.com/2019/06/27/ensayo-sobre-eugenesia-yglobalismo-conspiranoia-o-realidad/</w:t>
      </w:r>
    </w:p>
    <w:p w:rsidR="00D0626A" w:rsidRPr="00A95323" w:rsidRDefault="00DB3958">
      <w:pPr>
        <w:numPr>
          <w:ilvl w:val="0"/>
          <w:numId w:val="5"/>
        </w:numPr>
        <w:spacing w:after="3" w:line="260" w:lineRule="auto"/>
        <w:ind w:hanging="382"/>
        <w:rPr>
          <w:lang w:val="es-ES"/>
        </w:rPr>
      </w:pPr>
      <w:r w:rsidRPr="00A95323">
        <w:rPr>
          <w:sz w:val="20"/>
          <w:lang w:val="es-ES"/>
        </w:rPr>
        <w:t xml:space="preserve">O'Lery, M. (2006). </w:t>
      </w:r>
      <w:r w:rsidRPr="00A95323">
        <w:rPr>
          <w:i/>
          <w:sz w:val="20"/>
          <w:lang w:val="es-ES"/>
        </w:rPr>
        <w:t>Eugenesia actual: un nuevo desafío para las disciplinas metacientíficas.</w:t>
      </w:r>
    </w:p>
    <w:p w:rsidR="00D0626A" w:rsidRPr="00A95323" w:rsidRDefault="00DB3958">
      <w:pPr>
        <w:spacing w:after="5" w:line="250" w:lineRule="auto"/>
        <w:ind w:left="-5"/>
        <w:rPr>
          <w:lang w:val="es-ES"/>
        </w:rPr>
      </w:pPr>
      <w:r w:rsidRPr="00A95323">
        <w:rPr>
          <w:sz w:val="20"/>
          <w:lang w:val="es-ES"/>
        </w:rPr>
        <w:t xml:space="preserve">Recuperado el 17 de mayo del 2020 de http://www.scielo.org.mx/scielo.php?script=sci_arttext&amp;pid=S0187-69612006000100002 </w:t>
      </w:r>
      <w:r w:rsidRPr="00A95323">
        <w:rPr>
          <w:sz w:val="20"/>
          <w:vertAlign w:val="superscript"/>
          <w:lang w:val="es-ES"/>
        </w:rPr>
        <w:t xml:space="preserve">172 </w:t>
      </w:r>
      <w:r w:rsidRPr="00A95323">
        <w:rPr>
          <w:sz w:val="20"/>
          <w:lang w:val="es-ES"/>
        </w:rPr>
        <w:t xml:space="preserve">Soutullo, D. (2003). ACTUALIDAD DE LA EUGENESIA: LAS INTERVENCIONES EN LA LÍNEA GERMINAL. </w:t>
      </w:r>
      <w:r w:rsidRPr="00A95323">
        <w:rPr>
          <w:i/>
          <w:sz w:val="20"/>
          <w:lang w:val="es-ES"/>
        </w:rPr>
        <w:t>LUDUS VITALIS</w:t>
      </w:r>
      <w:r w:rsidRPr="00A95323">
        <w:rPr>
          <w:sz w:val="20"/>
          <w:lang w:val="es-ES"/>
        </w:rPr>
        <w:t>. XI (20), pp. 189-212.</w:t>
      </w:r>
    </w:p>
    <w:p w:rsidR="00D0626A" w:rsidRPr="00A95323" w:rsidRDefault="00DB3958">
      <w:pPr>
        <w:ind w:left="-5" w:right="9"/>
        <w:rPr>
          <w:lang w:val="es-ES"/>
        </w:rPr>
      </w:pPr>
      <w:r w:rsidRPr="00A95323">
        <w:rPr>
          <w:lang w:val="es-ES"/>
        </w:rPr>
        <w:t>mundo a su manera y a su medida y como lo hemos visto ya con el aborto, la eutanasia, la eugenesia y su anhelo de se ser eternos arremeten nuevamente contra el árbol de la vida, el que no se les permitió tocar en el jardín del Edén</w:t>
      </w:r>
      <w:r>
        <w:rPr>
          <w:vertAlign w:val="superscript"/>
        </w:rPr>
        <w:footnoteReference w:id="135"/>
      </w:r>
      <w:r w:rsidRPr="00A95323">
        <w:rPr>
          <w:lang w:val="es-ES"/>
        </w:rPr>
        <w:t>.</w:t>
      </w:r>
    </w:p>
    <w:p w:rsidR="00D0626A" w:rsidRPr="00A95323" w:rsidRDefault="00DB3958">
      <w:pPr>
        <w:ind w:left="-15" w:right="9" w:firstLine="708"/>
        <w:rPr>
          <w:lang w:val="es-ES"/>
        </w:rPr>
      </w:pPr>
      <w:r w:rsidRPr="00A95323">
        <w:rPr>
          <w:lang w:val="es-ES"/>
        </w:rPr>
        <w:t>Solo como un comentario que debería incentivarnos a un estudio posterior, quería mencionar que hoy en día después de que un virus creado en el laboratorio, escapa o fue soltado de un laboratorio en Wuhan - China</w:t>
      </w:r>
      <w:r>
        <w:rPr>
          <w:vertAlign w:val="superscript"/>
        </w:rPr>
        <w:footnoteReference w:id="136"/>
      </w:r>
      <w:r w:rsidRPr="00A95323">
        <w:rPr>
          <w:vertAlign w:val="superscript"/>
          <w:lang w:val="es-ES"/>
        </w:rPr>
        <w:t xml:space="preserve">, </w:t>
      </w:r>
      <w:r>
        <w:rPr>
          <w:vertAlign w:val="superscript"/>
        </w:rPr>
        <w:footnoteReference w:id="137"/>
      </w:r>
      <w:r w:rsidRPr="00A95323">
        <w:rPr>
          <w:vertAlign w:val="superscript"/>
          <w:lang w:val="es-ES"/>
        </w:rPr>
        <w:t xml:space="preserve"> </w:t>
      </w:r>
      <w:r w:rsidRPr="00A95323">
        <w:rPr>
          <w:lang w:val="es-ES"/>
        </w:rPr>
        <w:t>, estamos viviendo un acontecimiento único, de terror, que está reduciendo significativamente la población mundial a expensas de los más débiles, favoreciendo una tendencia estatista y empobreciendo a los países quienes en un futuro muy cercano tendrán que buscar más préstamos de la gente que se mantenga dueña del dinero, aquellos que se vean favorecidos por sus ganancias bursátiles y/o se dediquen a las industrias beneficiadas como aquellas que se dedican a manejar el ciberespacio y las vacunas. Otra vez, Soros con sus inversiones en los laboratorios de Wuhan, y proclamando la aceleración de la destrucción de la familia como consecuencia de la convivencia en el aislamiento por el Coronavirus</w:t>
      </w:r>
      <w:r w:rsidRPr="00A95323">
        <w:rPr>
          <w:vertAlign w:val="superscript"/>
          <w:lang w:val="es-ES"/>
        </w:rPr>
        <w:t xml:space="preserve">176, </w:t>
      </w:r>
      <w:r>
        <w:rPr>
          <w:vertAlign w:val="superscript"/>
        </w:rPr>
        <w:footnoteReference w:id="138"/>
      </w:r>
      <w:r w:rsidRPr="00A95323">
        <w:rPr>
          <w:vertAlign w:val="superscript"/>
          <w:lang w:val="es-ES"/>
        </w:rPr>
        <w:t xml:space="preserve">, </w:t>
      </w:r>
      <w:r>
        <w:rPr>
          <w:vertAlign w:val="superscript"/>
        </w:rPr>
        <w:footnoteReference w:id="139"/>
      </w:r>
      <w:r w:rsidRPr="00A95323">
        <w:rPr>
          <w:lang w:val="es-ES"/>
        </w:rPr>
        <w:t>, Rockefeller invocando una gran crisis mundial como necesidad para la instalación del Nuevo Orden Mundial (NOM)</w:t>
      </w:r>
      <w:r>
        <w:rPr>
          <w:vertAlign w:val="superscript"/>
        </w:rPr>
        <w:footnoteReference w:id="140"/>
      </w:r>
      <w:r w:rsidRPr="00A95323">
        <w:rPr>
          <w:vertAlign w:val="superscript"/>
          <w:lang w:val="es-ES"/>
        </w:rPr>
        <w:t xml:space="preserve"> </w:t>
      </w:r>
      <w:r w:rsidRPr="00A95323">
        <w:rPr>
          <w:lang w:val="es-ES"/>
        </w:rPr>
        <w:t xml:space="preserve">y los Rothschild y Bill Gates profetizando la pandemia y a Gates con sus vacunas y estrategias </w:t>
      </w:r>
      <w:r w:rsidRPr="00A95323">
        <w:rPr>
          <w:lang w:val="es-ES"/>
        </w:rPr>
        <w:lastRenderedPageBreak/>
        <w:t>para lograr la disminución de la población del mundo y el NOM</w:t>
      </w:r>
      <w:r>
        <w:rPr>
          <w:vertAlign w:val="superscript"/>
        </w:rPr>
        <w:footnoteReference w:id="141"/>
      </w:r>
      <w:r w:rsidRPr="00A95323">
        <w:rPr>
          <w:lang w:val="es-ES"/>
        </w:rPr>
        <w:t>. Indudablemente son muy activos y al parecer están interviniendo decididamente y sin ningún temor.</w:t>
      </w:r>
    </w:p>
    <w:p w:rsidR="00D0626A" w:rsidRDefault="00DB3958">
      <w:pPr>
        <w:pStyle w:val="Ttulo1"/>
        <w:spacing w:after="526" w:line="263" w:lineRule="auto"/>
        <w:ind w:left="712"/>
        <w:jc w:val="center"/>
      </w:pPr>
      <w:bookmarkStart w:id="8" w:name="_Toc59232"/>
      <w:r>
        <w:t>CONCLUSIONES</w:t>
      </w:r>
      <w:bookmarkEnd w:id="8"/>
    </w:p>
    <w:p w:rsidR="00D0626A" w:rsidRPr="00A95323" w:rsidRDefault="00DB3958">
      <w:pPr>
        <w:numPr>
          <w:ilvl w:val="0"/>
          <w:numId w:val="6"/>
        </w:numPr>
        <w:ind w:right="9" w:hanging="360"/>
        <w:rPr>
          <w:lang w:val="es-ES"/>
        </w:rPr>
      </w:pPr>
      <w:r w:rsidRPr="00A95323">
        <w:rPr>
          <w:lang w:val="es-ES"/>
        </w:rPr>
        <w:t>La premisa fundamental de la Ideología de Género (IG) es que el ser humano nace sexualmente neutro y que la identidad sexual debe ser una construcción de la persona, libre de los condicionamientos de su naturaleza, hombre o mujer, identidad que puede ser muy variada y además cambiante en el tiempo.</w:t>
      </w:r>
    </w:p>
    <w:p w:rsidR="00D0626A" w:rsidRPr="00A95323" w:rsidRDefault="00DB3958">
      <w:pPr>
        <w:numPr>
          <w:ilvl w:val="0"/>
          <w:numId w:val="6"/>
        </w:numPr>
        <w:ind w:right="9" w:hanging="360"/>
        <w:rPr>
          <w:lang w:val="es-ES"/>
        </w:rPr>
      </w:pPr>
      <w:r w:rsidRPr="00A95323">
        <w:rPr>
          <w:lang w:val="es-ES"/>
        </w:rPr>
        <w:t>La IG propone que la verdadera libertad, la igualdad y la consecuente felicidad del ser humano, vendrá de una sociedad sin diferencias sexuales, seres humanos pansexuales, en donde prime el deseo. Consecuencia de la IG es un mundo de seres humanos entregados a sus pasiones, sumamente individualista y relativista, lo que los hace fácilmente manipulables.</w:t>
      </w:r>
    </w:p>
    <w:p w:rsidR="00D0626A" w:rsidRPr="00A95323" w:rsidRDefault="00DB3958">
      <w:pPr>
        <w:numPr>
          <w:ilvl w:val="0"/>
          <w:numId w:val="6"/>
        </w:numPr>
        <w:ind w:right="9" w:hanging="360"/>
        <w:rPr>
          <w:lang w:val="es-ES"/>
        </w:rPr>
      </w:pPr>
      <w:r w:rsidRPr="00A95323">
        <w:rPr>
          <w:lang w:val="es-ES"/>
        </w:rPr>
        <w:t>La IG fomenta relaciones infértiles lo que trae como consecuencia la ausencia de procreación y la desaparición de la humanidad.</w:t>
      </w:r>
    </w:p>
    <w:p w:rsidR="00D0626A" w:rsidRPr="00A95323" w:rsidRDefault="00DB3958">
      <w:pPr>
        <w:numPr>
          <w:ilvl w:val="0"/>
          <w:numId w:val="6"/>
        </w:numPr>
        <w:ind w:right="9" w:hanging="360"/>
        <w:rPr>
          <w:lang w:val="es-ES"/>
        </w:rPr>
      </w:pPr>
      <w:r w:rsidRPr="00A95323">
        <w:rPr>
          <w:lang w:val="es-ES"/>
        </w:rPr>
        <w:t>La IG es apoyada abiertamente o tras bambalinas y en secreto por personas y élites como: los Rockefeller, la familia Rothschild, la masonería, Bill Gates, Ted Turner, Oprah Winfrey, George Soros, Warren Buffett, el Club Bilderberg, el Club de París.</w:t>
      </w:r>
    </w:p>
    <w:p w:rsidR="00D0626A" w:rsidRPr="00A95323" w:rsidRDefault="00DB3958">
      <w:pPr>
        <w:numPr>
          <w:ilvl w:val="0"/>
          <w:numId w:val="6"/>
        </w:numPr>
        <w:ind w:right="9" w:hanging="360"/>
        <w:rPr>
          <w:lang w:val="es-ES"/>
        </w:rPr>
      </w:pPr>
      <w:r w:rsidRPr="00A95323">
        <w:rPr>
          <w:lang w:val="es-ES"/>
        </w:rPr>
        <w:t>Existe una presunción razonable que nos lleva a pensar que estas personas, gente muy poderosa y adinerada, está interesada en manejar la industria de la creación artificial de seres humanos, en un primer momento planteada como una solución a parejas infértiles, pero que en realidad se dirige a generar una población a medida con fines económicos y de dominio.</w:t>
      </w:r>
    </w:p>
    <w:p w:rsidR="00D0626A" w:rsidRPr="00A95323" w:rsidRDefault="00DB3958">
      <w:pPr>
        <w:numPr>
          <w:ilvl w:val="0"/>
          <w:numId w:val="6"/>
        </w:numPr>
        <w:ind w:right="9" w:hanging="360"/>
        <w:rPr>
          <w:lang w:val="es-ES"/>
        </w:rPr>
      </w:pPr>
      <w:r w:rsidRPr="00A95323">
        <w:rPr>
          <w:lang w:val="es-ES"/>
        </w:rPr>
        <w:t xml:space="preserve">Estas personas, que son de las más adineradas y poderosas en la actualidad, son las mismas que han estado y  están interesadas en la eugenesia y la implantación del Nuevo Orden Mundial (NOM) o gobierno mundial único y que utiliza actualmente la Ideología de Género, que se la </w:t>
      </w:r>
      <w:r w:rsidRPr="00A95323">
        <w:rPr>
          <w:lang w:val="es-ES"/>
        </w:rPr>
        <w:lastRenderedPageBreak/>
        <w:t>encontró en el camino, como instrumento para lograr sus objetivos, que son despoblar el mundo, generar y administrar la reproducción humana y crear una población mundial ideal en número y características, necesarias para crear una sociedad mejor, según ellos, feliz, útil y consumista, débil</w:t>
      </w:r>
    </w:p>
    <w:p w:rsidR="00D0626A" w:rsidRPr="00A95323" w:rsidRDefault="00DB3958">
      <w:pPr>
        <w:ind w:left="723" w:right="9"/>
        <w:rPr>
          <w:lang w:val="es-ES"/>
        </w:rPr>
      </w:pPr>
      <w:r w:rsidRPr="00A95323">
        <w:rPr>
          <w:lang w:val="es-ES"/>
        </w:rPr>
        <w:t>en iniciativa e ideales propios que no pueda oponerse organizadamente a sus ideas innovadoras sobre su nuevo mundo.</w:t>
      </w:r>
    </w:p>
    <w:p w:rsidR="00D0626A" w:rsidRPr="00A95323" w:rsidRDefault="00DB3958">
      <w:pPr>
        <w:numPr>
          <w:ilvl w:val="0"/>
          <w:numId w:val="6"/>
        </w:numPr>
        <w:ind w:right="9" w:hanging="360"/>
        <w:rPr>
          <w:lang w:val="es-ES"/>
        </w:rPr>
      </w:pPr>
      <w:r w:rsidRPr="00A95323">
        <w:rPr>
          <w:lang w:val="es-ES"/>
        </w:rPr>
        <w:t>La limitación principal de este trabajo, así como de trabajos futuros sobre el tema, es que ha sido, es y probablemente será muy difícil de estudiar y llegar a conclusiones demostrables debido a la voluntad de ocultamiento y el poder y el dinero de los interesados en llevar estas ideas a cabo.</w:t>
      </w:r>
      <w:r w:rsidRPr="00A95323">
        <w:rPr>
          <w:lang w:val="es-ES"/>
        </w:rPr>
        <w:br w:type="page"/>
      </w:r>
    </w:p>
    <w:p w:rsidR="00D0626A" w:rsidRPr="00A95323" w:rsidRDefault="00DB3958">
      <w:pPr>
        <w:spacing w:after="387" w:line="263" w:lineRule="auto"/>
        <w:ind w:left="712" w:right="5"/>
        <w:jc w:val="center"/>
        <w:rPr>
          <w:lang w:val="es-ES"/>
        </w:rPr>
      </w:pPr>
      <w:r w:rsidRPr="00A95323">
        <w:rPr>
          <w:b/>
          <w:lang w:val="es-ES"/>
        </w:rPr>
        <w:lastRenderedPageBreak/>
        <w:t>REFERENCIAS</w:t>
      </w:r>
    </w:p>
    <w:p w:rsidR="00D0626A" w:rsidRPr="00A95323" w:rsidRDefault="00DB3958">
      <w:pPr>
        <w:ind w:left="-5" w:right="9"/>
        <w:rPr>
          <w:lang w:val="es-ES"/>
        </w:rPr>
      </w:pPr>
      <w:r w:rsidRPr="00A95323">
        <w:rPr>
          <w:lang w:val="es-ES"/>
        </w:rPr>
        <w:t>Jaime Bayly: Soy bisexual, pero ya perdí el gusto por los hombres (2010). Recuperado el 22 de agosto de 2018, de</w:t>
      </w:r>
    </w:p>
    <w:p w:rsidR="00D0626A" w:rsidRPr="00A95323" w:rsidRDefault="00DB3958">
      <w:pPr>
        <w:ind w:left="-5" w:right="9"/>
        <w:rPr>
          <w:lang w:val="es-ES"/>
        </w:rPr>
      </w:pPr>
      <w:r w:rsidRPr="00A95323">
        <w:rPr>
          <w:lang w:val="es-ES"/>
        </w:rPr>
        <w:t>https://rpp.pe/famosos/chollywood/jaime-bayly-soy-bisexual-pero-ya-perdi-elgusto-por-los-hombres-noticia-243004</w:t>
      </w:r>
    </w:p>
    <w:p w:rsidR="00D0626A" w:rsidRPr="00A95323" w:rsidRDefault="00DB3958">
      <w:pPr>
        <w:spacing w:after="117" w:line="259" w:lineRule="auto"/>
        <w:ind w:left="-5" w:right="9"/>
        <w:rPr>
          <w:lang w:val="es-ES"/>
        </w:rPr>
      </w:pPr>
      <w:r w:rsidRPr="00A95323">
        <w:rPr>
          <w:lang w:val="es-ES"/>
        </w:rPr>
        <w:t>“Sí, soy gay y estoy orgulloso de serlo”, admite Carlos Bruce (2014).</w:t>
      </w:r>
    </w:p>
    <w:p w:rsidR="00D0626A" w:rsidRPr="00A95323" w:rsidRDefault="00DB3958">
      <w:pPr>
        <w:spacing w:after="115" w:line="259" w:lineRule="auto"/>
        <w:ind w:left="-5" w:right="9"/>
        <w:rPr>
          <w:lang w:val="es-ES"/>
        </w:rPr>
      </w:pPr>
      <w:r w:rsidRPr="00A95323">
        <w:rPr>
          <w:lang w:val="es-ES"/>
        </w:rPr>
        <w:t>Recuperado el día 22 de agosto 2018, de</w:t>
      </w:r>
    </w:p>
    <w:p w:rsidR="00D0626A" w:rsidRPr="00A95323" w:rsidRDefault="00DB3958">
      <w:pPr>
        <w:spacing w:after="117" w:line="259" w:lineRule="auto"/>
        <w:ind w:left="-5" w:right="9"/>
        <w:rPr>
          <w:lang w:val="es-ES"/>
        </w:rPr>
      </w:pPr>
      <w:r w:rsidRPr="00A95323">
        <w:rPr>
          <w:lang w:val="es-ES"/>
        </w:rPr>
        <w:t>https://elcomercio.pe/politica/gobierno/gay-orgulloso-serlo-admite-carlos-bruce-</w:t>
      </w:r>
    </w:p>
    <w:p w:rsidR="00D0626A" w:rsidRPr="00A95323" w:rsidRDefault="00DB3958">
      <w:pPr>
        <w:spacing w:after="115" w:line="259" w:lineRule="auto"/>
        <w:ind w:left="-5" w:right="9"/>
        <w:rPr>
          <w:lang w:val="es-ES"/>
        </w:rPr>
      </w:pPr>
      <w:r w:rsidRPr="00A95323">
        <w:rPr>
          <w:lang w:val="es-ES"/>
        </w:rPr>
        <w:t>320849</w:t>
      </w:r>
    </w:p>
    <w:p w:rsidR="00D0626A" w:rsidRPr="00A95323" w:rsidRDefault="00DB3958">
      <w:pPr>
        <w:spacing w:after="3" w:line="360" w:lineRule="auto"/>
        <w:ind w:left="-5" w:right="9"/>
        <w:jc w:val="left"/>
        <w:rPr>
          <w:lang w:val="es-ES"/>
        </w:rPr>
      </w:pPr>
      <w:r w:rsidRPr="00A95323">
        <w:rPr>
          <w:lang w:val="es-ES"/>
        </w:rPr>
        <w:t>Ricardo Morán confiesa homosexualidad en redes sociales (2015). Recuperado el 22 de agosto de 2018, de https://elcomercio.pe/tvmas/farandula/ricardo-moran-confiesa-homosexualidadredes-sociales-341491</w:t>
      </w:r>
    </w:p>
    <w:p w:rsidR="00D0626A" w:rsidRPr="00A95323" w:rsidRDefault="00DB3958">
      <w:pPr>
        <w:spacing w:after="117" w:line="259" w:lineRule="auto"/>
        <w:ind w:left="-5" w:right="9"/>
        <w:rPr>
          <w:lang w:val="es-ES"/>
        </w:rPr>
      </w:pPr>
      <w:r w:rsidRPr="00A95323">
        <w:rPr>
          <w:lang w:val="es-ES"/>
        </w:rPr>
        <w:t>5 famosos peruanos que se declararon gay oficialmente (2016). Recuperado el</w:t>
      </w:r>
    </w:p>
    <w:p w:rsidR="00D0626A" w:rsidRPr="00A95323" w:rsidRDefault="00DB3958">
      <w:pPr>
        <w:spacing w:after="115" w:line="259" w:lineRule="auto"/>
        <w:ind w:left="-5" w:right="9"/>
        <w:rPr>
          <w:lang w:val="es-ES"/>
        </w:rPr>
      </w:pPr>
      <w:r w:rsidRPr="00A95323">
        <w:rPr>
          <w:lang w:val="es-ES"/>
        </w:rPr>
        <w:t>22 de agosto de 2018, de</w:t>
      </w:r>
    </w:p>
    <w:p w:rsidR="00D0626A" w:rsidRPr="00A95323" w:rsidRDefault="00DB3958">
      <w:pPr>
        <w:ind w:left="-5" w:right="9"/>
        <w:rPr>
          <w:lang w:val="es-ES"/>
        </w:rPr>
      </w:pPr>
      <w:r w:rsidRPr="00A95323">
        <w:rPr>
          <w:lang w:val="es-ES"/>
        </w:rPr>
        <w:t>https://mujerpandora.com/espectaculos/5-famosos-peruanos-que-sedeclararon-gay-oficialmente-4536/</w:t>
      </w:r>
    </w:p>
    <w:p w:rsidR="00D0626A" w:rsidRPr="00A95323" w:rsidRDefault="00DB3958">
      <w:pPr>
        <w:spacing w:after="117" w:line="259" w:lineRule="auto"/>
        <w:ind w:left="-5" w:right="9"/>
        <w:rPr>
          <w:lang w:val="es-ES"/>
        </w:rPr>
      </w:pPr>
      <w:r w:rsidRPr="00A95323">
        <w:rPr>
          <w:lang w:val="es-ES"/>
        </w:rPr>
        <w:t>Nuevo cardenal peruano: Enfoque de género dignifica al hombre y a la mujer</w:t>
      </w:r>
    </w:p>
    <w:p w:rsidR="00D0626A" w:rsidRDefault="00DB3958">
      <w:pPr>
        <w:spacing w:after="115" w:line="259" w:lineRule="auto"/>
        <w:ind w:left="-5" w:right="9"/>
      </w:pPr>
      <w:r>
        <w:t>(2018). Recuperado el 22 de agosto de 2018, de</w:t>
      </w:r>
    </w:p>
    <w:p w:rsidR="00D0626A" w:rsidRDefault="00DB3958">
      <w:pPr>
        <w:ind w:left="-5" w:right="9"/>
      </w:pPr>
      <w:r>
        <w:t>https://ww.aciprensa.com/noticias/nuevo-cardenal-peruano-enfoque-de-generodignifica-al-hombre-y-a-la-mujer-47402</w:t>
      </w:r>
    </w:p>
    <w:p w:rsidR="00D0626A" w:rsidRPr="00A95323" w:rsidRDefault="00DB3958">
      <w:pPr>
        <w:ind w:left="-5" w:right="9"/>
        <w:rPr>
          <w:lang w:val="es-ES"/>
        </w:rPr>
      </w:pPr>
      <w:r w:rsidRPr="00A95323">
        <w:rPr>
          <w:lang w:val="es-ES"/>
        </w:rPr>
        <w:t>Martínez, J. (2013). La Ideología de Género: Génesis filosófica, desarrollo doctrinal e implicaciones éticas en el contexto jurídico español. (Tesis doctoral).</w:t>
      </w:r>
    </w:p>
    <w:p w:rsidR="00D0626A" w:rsidRPr="00A95323" w:rsidRDefault="00DB3958">
      <w:pPr>
        <w:spacing w:after="117" w:line="259" w:lineRule="auto"/>
        <w:ind w:left="-5" w:right="9"/>
        <w:rPr>
          <w:lang w:val="es-ES"/>
        </w:rPr>
      </w:pPr>
      <w:r w:rsidRPr="00A95323">
        <w:rPr>
          <w:lang w:val="es-ES"/>
        </w:rPr>
        <w:t>Pontificia Universidad Gregoriana.</w:t>
      </w:r>
    </w:p>
    <w:p w:rsidR="00D0626A" w:rsidRPr="00A95323" w:rsidRDefault="00DB3958">
      <w:pPr>
        <w:spacing w:after="115" w:line="259" w:lineRule="auto"/>
        <w:ind w:left="-5" w:right="9"/>
        <w:rPr>
          <w:lang w:val="es-ES"/>
        </w:rPr>
      </w:pPr>
      <w:r w:rsidRPr="00A95323">
        <w:rPr>
          <w:lang w:val="es-ES"/>
        </w:rPr>
        <w:t>ONG´s peruanas proponen derecho al aborto a partir de los 15 años en</w:t>
      </w:r>
    </w:p>
    <w:p w:rsidR="00D0626A" w:rsidRPr="00A95323" w:rsidRDefault="00DB3958">
      <w:pPr>
        <w:spacing w:after="117" w:line="259" w:lineRule="auto"/>
        <w:ind w:left="-5" w:right="9"/>
        <w:rPr>
          <w:lang w:val="es-ES"/>
        </w:rPr>
      </w:pPr>
      <w:r w:rsidRPr="00A95323">
        <w:rPr>
          <w:lang w:val="es-ES"/>
        </w:rPr>
        <w:t>Conferencia Mundial de la Juventud (s.f.). Recuperado el 22 de agosto de</w:t>
      </w:r>
    </w:p>
    <w:p w:rsidR="00D0626A" w:rsidRPr="00A95323" w:rsidRDefault="00DB3958">
      <w:pPr>
        <w:spacing w:after="115" w:line="259" w:lineRule="auto"/>
        <w:ind w:left="-5" w:right="9"/>
        <w:rPr>
          <w:lang w:val="es-ES"/>
        </w:rPr>
      </w:pPr>
      <w:r w:rsidRPr="00A95323">
        <w:rPr>
          <w:lang w:val="es-ES"/>
        </w:rPr>
        <w:t>2018, de</w:t>
      </w:r>
    </w:p>
    <w:p w:rsidR="00D0626A" w:rsidRPr="00A95323" w:rsidRDefault="00DB3958">
      <w:pPr>
        <w:spacing w:after="115" w:line="259" w:lineRule="auto"/>
        <w:ind w:left="-5" w:right="9"/>
        <w:rPr>
          <w:lang w:val="es-ES"/>
        </w:rPr>
      </w:pPr>
      <w:r w:rsidRPr="00A95323">
        <w:rPr>
          <w:lang w:val="es-ES"/>
        </w:rPr>
        <w:t>http://www.perudefiendelavida.com/?p=2211</w:t>
      </w:r>
    </w:p>
    <w:p w:rsidR="00D0626A" w:rsidRPr="00A95323" w:rsidRDefault="00DB3958">
      <w:pPr>
        <w:ind w:left="-5" w:right="9"/>
        <w:rPr>
          <w:lang w:val="es-ES"/>
        </w:rPr>
      </w:pPr>
      <w:r w:rsidRPr="00A95323">
        <w:rPr>
          <w:lang w:val="es-ES"/>
        </w:rPr>
        <w:t>Aparisi, A. (2009). Ideología de género: De la naturaleza a la cultura. Persona y Derecho.</w:t>
      </w:r>
    </w:p>
    <w:p w:rsidR="00D0626A" w:rsidRPr="00A95323" w:rsidRDefault="00DB3958">
      <w:pPr>
        <w:spacing w:after="3" w:line="360" w:lineRule="auto"/>
        <w:ind w:left="-5" w:right="9"/>
        <w:jc w:val="left"/>
        <w:rPr>
          <w:lang w:val="es-ES"/>
        </w:rPr>
      </w:pPr>
      <w:r w:rsidRPr="00A95323">
        <w:rPr>
          <w:lang w:val="es-ES"/>
        </w:rPr>
        <w:t xml:space="preserve">El envejecimiento poblacional, la caída de la natalidad y más abortos, problemas de las familias en la UE según el IPF (2018). Recuperado el 22 de agosto del 2018, de http://www.ipfe.org/Espa%C3%B1a/Noticia/El_envejecimiento_poblacional,_la_ </w:t>
      </w:r>
      <w:r w:rsidRPr="00A95323">
        <w:rPr>
          <w:lang w:val="es-ES"/>
        </w:rPr>
        <w:lastRenderedPageBreak/>
        <w:t>ca%C3%ADda_de_la_natalidad_y_m%C3%A1s_abortos,_problemas_de_las_f amilias_en_la_UE_seg%C3%BAn_el_IPF</w:t>
      </w:r>
    </w:p>
    <w:p w:rsidR="00D0626A" w:rsidRPr="00A95323" w:rsidRDefault="00DB3958">
      <w:pPr>
        <w:spacing w:after="117" w:line="259" w:lineRule="auto"/>
        <w:ind w:left="-5" w:right="9"/>
        <w:rPr>
          <w:lang w:val="es-ES"/>
        </w:rPr>
      </w:pPr>
      <w:r w:rsidRPr="00A95323">
        <w:rPr>
          <w:lang w:val="es-ES"/>
        </w:rPr>
        <w:t>Serrano, F. (2015). La Dictadura de Género. Recuperado el 22 de agosto de</w:t>
      </w:r>
    </w:p>
    <w:p w:rsidR="00D0626A" w:rsidRPr="00A95323" w:rsidRDefault="00DB3958">
      <w:pPr>
        <w:ind w:left="-5" w:right="9"/>
        <w:rPr>
          <w:lang w:val="es-ES"/>
        </w:rPr>
      </w:pPr>
      <w:r w:rsidRPr="00A95323">
        <w:rPr>
          <w:lang w:val="es-ES"/>
        </w:rPr>
        <w:t>2018, de, https://drive.google.com/open?id=0B59bcS2uYH4ZdmFVa201b1hHVFU</w:t>
      </w:r>
    </w:p>
    <w:p w:rsidR="00D0626A" w:rsidRPr="00A95323" w:rsidRDefault="00DB3958">
      <w:pPr>
        <w:ind w:left="-5" w:right="9"/>
        <w:rPr>
          <w:lang w:val="es-ES"/>
        </w:rPr>
      </w:pPr>
      <w:r w:rsidRPr="00A95323">
        <w:rPr>
          <w:lang w:val="es-ES"/>
        </w:rPr>
        <w:t>López, N. (2012). El precio del “milagro” de los nacimientos por las técnicas de fecundación asistida. Cuadernos de Bioética, XXIII(2)</w:t>
      </w:r>
    </w:p>
    <w:p w:rsidR="00D0626A" w:rsidRPr="00A95323" w:rsidRDefault="00DB3958">
      <w:pPr>
        <w:spacing w:after="3" w:line="360" w:lineRule="auto"/>
        <w:ind w:left="-5" w:right="9"/>
        <w:jc w:val="left"/>
        <w:rPr>
          <w:lang w:val="es-ES"/>
        </w:rPr>
      </w:pPr>
      <w:r w:rsidRPr="00A95323">
        <w:rPr>
          <w:lang w:val="es-ES"/>
        </w:rPr>
        <w:t xml:space="preserve">Instrucción Donum Vitae sobre el respeto de la vida humana naciente y la dignidad de la procreación. </w:t>
      </w:r>
      <w:r>
        <w:t xml:space="preserve">Congregación para la Doctrina de la Fe. 1987. Huxley, A (s.f.). </w:t>
      </w:r>
      <w:r w:rsidRPr="00A95323">
        <w:rPr>
          <w:lang w:val="es-ES"/>
        </w:rPr>
        <w:t>Un mundo feliz. Recuperado el 22 de agosto de 2018, de http://www.formarse.com.ar/libros/Libros-recomendadospdf/Un%20mundo%20feliz-Aldous%20Huxley.pdf</w:t>
      </w:r>
    </w:p>
    <w:p w:rsidR="00D0626A" w:rsidRPr="00A95323" w:rsidRDefault="00DB3958">
      <w:pPr>
        <w:spacing w:after="3" w:line="360" w:lineRule="auto"/>
        <w:ind w:left="-5" w:right="9"/>
        <w:jc w:val="left"/>
        <w:rPr>
          <w:lang w:val="es-ES"/>
        </w:rPr>
      </w:pPr>
      <w:r w:rsidRPr="00A95323">
        <w:rPr>
          <w:lang w:val="es-ES"/>
        </w:rPr>
        <w:t>González-Melado, F. &amp; Martínez-Guisasola, J. (2012). Hijos de un mismo Dios: ideología de género y transhumanismo. En F. Andrades, M. Pena &amp; A. Galinco (Comp.), Razones para vivir y esperar: Homenaje al Prof. José-Román Flecha Andrés. Salamanca: Universidad Pontificia de Salamanca.</w:t>
      </w:r>
    </w:p>
    <w:p w:rsidR="00D0626A" w:rsidRPr="00A95323" w:rsidRDefault="00DB3958">
      <w:pPr>
        <w:spacing w:after="3" w:line="360" w:lineRule="auto"/>
        <w:ind w:left="-5" w:right="9"/>
        <w:jc w:val="left"/>
        <w:rPr>
          <w:lang w:val="es-ES"/>
        </w:rPr>
      </w:pPr>
      <w:r w:rsidRPr="00A95323">
        <w:rPr>
          <w:lang w:val="es-ES"/>
        </w:rPr>
        <w:t xml:space="preserve">Laje, A. (2016). Feminismo e ideología de género. En N. Márquez &amp; A. Laje (Comp.) </w:t>
      </w:r>
      <w:r>
        <w:t xml:space="preserve">El Libro Negro de la Nueva Izquierda: Ideología de género o subversión cultural. </w:t>
      </w:r>
      <w:r w:rsidRPr="00A95323">
        <w:rPr>
          <w:lang w:val="es-ES"/>
        </w:rPr>
        <w:t>Unión Editorial / Centro de Estudios Libre.</w:t>
      </w:r>
    </w:p>
    <w:p w:rsidR="00D0626A" w:rsidRPr="00A95323" w:rsidRDefault="00DB3958">
      <w:pPr>
        <w:spacing w:after="3" w:line="360" w:lineRule="auto"/>
        <w:ind w:left="-5" w:right="124"/>
        <w:jc w:val="left"/>
        <w:rPr>
          <w:lang w:val="es-ES"/>
        </w:rPr>
      </w:pPr>
      <w:r w:rsidRPr="00A95323">
        <w:rPr>
          <w:lang w:val="es-ES"/>
        </w:rPr>
        <w:t>López, J., &amp; Aparisi, A. (2012). Aproximación a la Problemática Ética y Jurídica de la Maternidad Subrogada. Cuadernos de Bioética, XXIII(2). Lopez, J. (2017). Dimensión Económica de la Maternidad Subrogada (“Habitaciones en alquiler”). Cuadernos de Bioética, XXVIII(2).</w:t>
      </w:r>
    </w:p>
    <w:p w:rsidR="00D0626A" w:rsidRPr="00A95323" w:rsidRDefault="00DB3958">
      <w:pPr>
        <w:spacing w:after="115" w:line="259" w:lineRule="auto"/>
        <w:ind w:left="-5" w:right="9"/>
        <w:rPr>
          <w:lang w:val="es-ES"/>
        </w:rPr>
      </w:pPr>
      <w:r w:rsidRPr="00A95323">
        <w:rPr>
          <w:lang w:val="es-ES"/>
        </w:rPr>
        <w:t>Kuby,G. (2017). La Revolución Sexual Global. Madrid: Didaskalos.</w:t>
      </w:r>
    </w:p>
    <w:p w:rsidR="00D0626A" w:rsidRPr="00A95323" w:rsidRDefault="00DB3958">
      <w:pPr>
        <w:spacing w:after="3" w:line="360" w:lineRule="auto"/>
        <w:ind w:left="-5" w:right="748"/>
        <w:jc w:val="left"/>
        <w:rPr>
          <w:lang w:val="es-ES"/>
        </w:rPr>
      </w:pPr>
      <w:r w:rsidRPr="00A95323">
        <w:rPr>
          <w:lang w:val="es-ES"/>
        </w:rPr>
        <w:t xml:space="preserve">Laje, A. (2016). Del marxismo al postmarxismo. En N. Márquez &amp; A. Laje (Comp.) </w:t>
      </w:r>
      <w:r>
        <w:t xml:space="preserve">El Libro Negro de la Nueva Izquierda: Ideología de género o subversión cultural. </w:t>
      </w:r>
      <w:r w:rsidRPr="00A95323">
        <w:rPr>
          <w:lang w:val="es-ES"/>
        </w:rPr>
        <w:t>Unión Editorial / Centro de Estudios Libre. Bergoglio, J. (2010). A las Monjas Carmelitas de Buenos Aires. Boletín Eclesiástico del Arzobispado de Buenos Aires. LII(519).</w:t>
      </w:r>
    </w:p>
    <w:p w:rsidR="00D0626A" w:rsidRPr="00A95323" w:rsidRDefault="00DB3958">
      <w:pPr>
        <w:ind w:left="-5" w:right="9"/>
        <w:rPr>
          <w:lang w:val="es-ES"/>
        </w:rPr>
      </w:pPr>
      <w:r w:rsidRPr="00A95323">
        <w:rPr>
          <w:lang w:val="es-ES"/>
        </w:rPr>
        <w:t>BENEDICTO XVI, Felicitación navideña a la Curia Romana, 21 de diciembre de 2012.</w:t>
      </w:r>
    </w:p>
    <w:p w:rsidR="00D0626A" w:rsidRPr="00A95323" w:rsidRDefault="00DB3958">
      <w:pPr>
        <w:spacing w:after="117" w:line="259" w:lineRule="auto"/>
        <w:ind w:left="-5" w:right="9"/>
        <w:rPr>
          <w:lang w:val="es-ES"/>
        </w:rPr>
      </w:pPr>
      <w:r w:rsidRPr="00A95323">
        <w:rPr>
          <w:lang w:val="es-ES"/>
        </w:rPr>
        <w:t>George Soros, el ‘señor del mal’, se reúne en Madrid con Pedro Sánchez</w:t>
      </w:r>
    </w:p>
    <w:p w:rsidR="00D0626A" w:rsidRDefault="00DB3958">
      <w:pPr>
        <w:spacing w:after="115" w:line="259" w:lineRule="auto"/>
        <w:ind w:left="-5" w:right="9"/>
      </w:pPr>
      <w:r>
        <w:t>(2018). Recuperado el día 22 de agosto de 2018, de</w:t>
      </w:r>
    </w:p>
    <w:p w:rsidR="00D0626A" w:rsidRDefault="00DB3958">
      <w:pPr>
        <w:ind w:left="-5" w:right="9"/>
      </w:pPr>
      <w:r>
        <w:lastRenderedPageBreak/>
        <w:t>https://infovaticana.com/2018/06/28/george-soros-el-senor-del-mal-se-reuneen-madrid-con-pedro-sanchez/</w:t>
      </w:r>
    </w:p>
    <w:p w:rsidR="00D0626A" w:rsidRDefault="00DB3958">
      <w:pPr>
        <w:spacing w:after="3" w:line="360" w:lineRule="auto"/>
        <w:ind w:left="-5" w:right="353"/>
        <w:jc w:val="left"/>
      </w:pPr>
      <w:r w:rsidRPr="00A95323">
        <w:rPr>
          <w:lang w:val="es-ES"/>
        </w:rPr>
        <w:t xml:space="preserve">Langberg, A. (2018). Ideología de género para el desarrollo de las mujeres o estrategia de la Industria de la Reproducción Humana. Clínicas &amp; Salud Revista de la Asociación de Clínicas Particulares del Perú, IV (11). </w:t>
      </w:r>
      <w:r>
        <w:t>Entrevista a Alicia V. Rubio. (2017). Recuperado el 21 de enero del 2020, de https://www.youtube.com/watch?v=ct__C5pivCI</w:t>
      </w:r>
    </w:p>
    <w:p w:rsidR="00D0626A" w:rsidRDefault="00DB3958">
      <w:pPr>
        <w:spacing w:after="115" w:line="259" w:lineRule="auto"/>
        <w:ind w:left="-5" w:right="9"/>
      </w:pPr>
      <w:r>
        <w:t>Julio Ariza entrevista a Jorge Bárcena. (2017). Recuperado el 21 de enero del</w:t>
      </w:r>
    </w:p>
    <w:p w:rsidR="00D0626A" w:rsidRDefault="00DB3958">
      <w:pPr>
        <w:spacing w:after="117" w:line="259" w:lineRule="auto"/>
        <w:ind w:left="-5" w:right="9"/>
      </w:pPr>
      <w:r>
        <w:t>2020, de https://www.youtube.com/watch?v=jVfpYa75qGM</w:t>
      </w:r>
    </w:p>
    <w:p w:rsidR="00D0626A" w:rsidRDefault="00DB3958">
      <w:pPr>
        <w:spacing w:after="3" w:line="360" w:lineRule="auto"/>
        <w:ind w:left="-5" w:right="9"/>
        <w:jc w:val="left"/>
      </w:pPr>
      <w:r>
        <w:t>Gil, J. (2017). ¿Qué es la ideología de género?. Recuperado el 21 de enero del 2020, de https://conapfam.pe/profamilia/que-es-la-ideologia-de-genero/ Entrevista a Jesús Trillo Figueroa - 'Una revolución silenciosa'. (2007).</w:t>
      </w:r>
    </w:p>
    <w:p w:rsidR="00D0626A" w:rsidRDefault="00DB3958">
      <w:pPr>
        <w:ind w:left="-5" w:right="9"/>
      </w:pPr>
      <w:r>
        <w:t>Recuperado el 21 de enero del 2020 de https://www.youtube.com/watch?v=ps4lqpDEaRU</w:t>
      </w:r>
    </w:p>
    <w:p w:rsidR="00D0626A" w:rsidRDefault="00DB3958">
      <w:pPr>
        <w:spacing w:after="117" w:line="259" w:lineRule="auto"/>
        <w:ind w:left="-5" w:right="9"/>
      </w:pPr>
      <w:r>
        <w:t>Hoff, C. (1994). Who Stole Feminism?. EE.UU. Simon &amp; Schuster.</w:t>
      </w:r>
    </w:p>
    <w:p w:rsidR="00D0626A" w:rsidRDefault="00DB3958">
      <w:pPr>
        <w:ind w:left="-5" w:right="9"/>
      </w:pPr>
      <w:r>
        <w:t>Huerta, E. La ciencia explica que la orientación sexual es genética. (2014). Recuperado el 21 de enero del 2020 de</w:t>
      </w:r>
    </w:p>
    <w:p w:rsidR="00D0626A" w:rsidRDefault="00DB3958">
      <w:pPr>
        <w:ind w:left="-5" w:right="9"/>
      </w:pPr>
      <w:r>
        <w:t>https://elcomercio.pe/blog/cuidatusalud/2014/05/la-ciencia-explica-que-laorientacion-sexual-es-genetica/</w:t>
      </w:r>
    </w:p>
    <w:p w:rsidR="00D0626A" w:rsidRDefault="00DB3958">
      <w:pPr>
        <w:spacing w:after="115" w:line="259" w:lineRule="auto"/>
        <w:ind w:left="-5" w:right="9"/>
      </w:pPr>
      <w:r>
        <w:t>Conferencia del Dr. Jorge Scala. Ideología de género. Tacna 7 de set 2017.</w:t>
      </w:r>
    </w:p>
    <w:p w:rsidR="00D0626A" w:rsidRDefault="00DB3958">
      <w:pPr>
        <w:ind w:left="-5" w:right="9"/>
      </w:pPr>
      <w:r>
        <w:t>(2017). Recuperado el 21 de enero del 2020 de https://www.youtube.com/watch?v=8vJdyrHXC6k</w:t>
      </w:r>
    </w:p>
    <w:p w:rsidR="00D0626A" w:rsidRDefault="00DB3958">
      <w:pPr>
        <w:spacing w:after="117" w:line="259" w:lineRule="auto"/>
        <w:ind w:left="-5" w:right="9"/>
      </w:pPr>
      <w:r>
        <w:t>Julio Ariza entrevista a Alicia Rubio. (2017). Recuperado el 21 de enero del</w:t>
      </w:r>
    </w:p>
    <w:p w:rsidR="00D0626A" w:rsidRDefault="00DB3958">
      <w:pPr>
        <w:spacing w:after="115" w:line="259" w:lineRule="auto"/>
        <w:ind w:left="-5" w:right="9"/>
      </w:pPr>
      <w:r>
        <w:t>2020 en https://www.youtube.com/watch?v=uuOdzP5vLQQ</w:t>
      </w:r>
    </w:p>
    <w:p w:rsidR="00D0626A" w:rsidRDefault="00DB3958">
      <w:pPr>
        <w:spacing w:after="3" w:line="360" w:lineRule="auto"/>
        <w:ind w:left="-5" w:right="9"/>
        <w:jc w:val="left"/>
      </w:pPr>
      <w:r>
        <w:t>Discurso del Santo Padre. Encuentro con los Obispos Polacos. Viaje Apostólico del Santo Padre Francisco a Polonia con Ocasión de la XXXI Jornada Mundial de la Juventud. (2016). Recuperado el 21 de enero del 2020 de http://www.vatican.va/content/francesco/es/speeches/2016/july/documents/pap a-francesco_20160727_polonia-vescovi.html</w:t>
      </w:r>
    </w:p>
    <w:p w:rsidR="00D0626A" w:rsidRDefault="00DB3958">
      <w:pPr>
        <w:ind w:left="-5" w:right="9"/>
      </w:pPr>
      <w:r>
        <w:t>Entrevista a César Vidal. (2018). Recuperado el 21 de enero del 2020 de https://www.youtube.com/watch?v=CK3CxcfBxF4</w:t>
      </w:r>
    </w:p>
    <w:p w:rsidR="00D0626A" w:rsidRDefault="00DB3958">
      <w:pPr>
        <w:spacing w:after="3" w:line="360" w:lineRule="auto"/>
        <w:ind w:left="-5" w:right="9"/>
        <w:jc w:val="left"/>
      </w:pPr>
      <w:r>
        <w:t xml:space="preserve">Torres, A. Familias democráticas: breve reflexión a propósito del decreto legislativo N° 1418. (s.f.). Recuperado el 21 de enero del 2020 de </w:t>
      </w:r>
      <w:r>
        <w:lastRenderedPageBreak/>
        <w:t>https://ucsp.edu.pe/imf/investigacion/articulos/familias-democraticas-brevereflexion-a-proposito-del-decreto-legislativo-n-1418/</w:t>
      </w:r>
    </w:p>
    <w:p w:rsidR="00D0626A" w:rsidRDefault="00DB3958">
      <w:pPr>
        <w:ind w:left="-5" w:right="9"/>
      </w:pPr>
      <w:r>
        <w:t>Rosales, O. Familias democráticas. (2018). Recuperado el 21 de enero del 2020 de https://peru21.pe/opinion/familias-democraticas-430634-noticia/</w:t>
      </w:r>
    </w:p>
    <w:p w:rsidR="00D0626A" w:rsidRDefault="00DB3958">
      <w:pPr>
        <w:spacing w:after="3" w:line="360" w:lineRule="auto"/>
        <w:ind w:left="-5" w:right="9"/>
        <w:jc w:val="left"/>
      </w:pPr>
      <w:r>
        <w:t>Bobadilla, F. Familia “democrática”. (2018). Recuperado el 21 de enero del 2020 de https://www.expreso.com.pe/opinion/colaboradores/familiademocratica/</w:t>
      </w:r>
    </w:p>
    <w:p w:rsidR="00D0626A" w:rsidRDefault="00DB3958">
      <w:pPr>
        <w:spacing w:after="115" w:line="259" w:lineRule="auto"/>
        <w:ind w:left="-5" w:right="9"/>
      </w:pPr>
      <w:r>
        <w:t>Educación sexual: la revolución sexual atrapa a nuestros hijos. Gabriele Kuby.</w:t>
      </w:r>
    </w:p>
    <w:p w:rsidR="00D0626A" w:rsidRDefault="00DB3958">
      <w:pPr>
        <w:ind w:left="-5" w:right="9"/>
      </w:pPr>
      <w:r>
        <w:t>(2018). Recuperado el 21 de enero del 2020 de https://www.youtube.com/watch?v=pNun8xGPE-c</w:t>
      </w:r>
    </w:p>
    <w:p w:rsidR="00D0626A" w:rsidRDefault="00DB3958">
      <w:pPr>
        <w:spacing w:after="3" w:line="360" w:lineRule="auto"/>
        <w:ind w:left="-5" w:right="155"/>
        <w:jc w:val="left"/>
      </w:pPr>
      <w:r>
        <w:t>AUDIO – El terrible audio viral de una votante de Cambiemos contra Macri por la “Ideología de Género”. (2018). Recuperado el 21 de enero del 2020 de http://www.plusnoticias.com/ultimo-momento/audio-votante-cambiemos/ Los Padres de familia se organizan y dan batalla en Perú. (2019). Recuperado el 21 de enero del 2020 de https://www.facebook.com/335326190174639/posts/perú-colectivo-padres-enacción-se-pronuncia-tras-la-difusión-de-material-escola/584226512061481/ MARCHA NACIONAL Con Mis Hijos No Te Metas BETHEL TELEVISIÓN.</w:t>
      </w:r>
    </w:p>
    <w:p w:rsidR="00D0626A" w:rsidRDefault="00DB3958">
      <w:pPr>
        <w:ind w:left="-5" w:right="9"/>
      </w:pPr>
      <w:r>
        <w:t>(2019). Recuperado el 21 de enero del 2020 de https://www.youtube.com/watch?v=GiYqr9by2jQ</w:t>
      </w:r>
    </w:p>
    <w:p w:rsidR="00D0626A" w:rsidRDefault="00DB3958">
      <w:pPr>
        <w:ind w:left="-5" w:right="9"/>
      </w:pPr>
      <w:r>
        <w:t>Así fue la multitudinaria marcha contra la ideología de género en colegios de Perú. (2019). Recuperado el 21 de enero del 2020 de</w:t>
      </w:r>
    </w:p>
    <w:p w:rsidR="00D0626A" w:rsidRDefault="00DB3958">
      <w:pPr>
        <w:ind w:left="-5" w:right="9"/>
      </w:pPr>
      <w:r>
        <w:t>https://www.aciprensa.com/noticias/asi-fue-la-multitudinaria-marcha-contra-laideologia-de-genero-en-colegios-de-peru-10405</w:t>
      </w:r>
    </w:p>
    <w:p w:rsidR="00D0626A" w:rsidRDefault="00DB3958">
      <w:pPr>
        <w:ind w:left="-5" w:right="9"/>
      </w:pPr>
      <w:r>
        <w:t>Cardenal Sarah: Ideología de género es mortal y demoniaca. (2016). Recuperado del 21 de enero del 2020 de</w:t>
      </w:r>
    </w:p>
    <w:p w:rsidR="00D0626A" w:rsidRDefault="00DB3958">
      <w:pPr>
        <w:ind w:left="-5" w:right="9"/>
      </w:pPr>
      <w:r>
        <w:t>https://www.aciprensa.com/noticias/cardenal-sarah-ideologia-de-genero-esmortal-y-demoniaca-25608</w:t>
      </w:r>
    </w:p>
    <w:p w:rsidR="00D0626A" w:rsidRDefault="00DB3958">
      <w:pPr>
        <w:ind w:left="-5" w:right="9"/>
      </w:pPr>
      <w:r>
        <w:t>Sarah, R. &amp; Diat, N. (2019). Se hace tarde y anochece. Madrid: Ediciones Palabra, S.A.</w:t>
      </w:r>
    </w:p>
    <w:p w:rsidR="00D0626A" w:rsidRDefault="00DB3958">
      <w:pPr>
        <w:spacing w:after="117" w:line="259" w:lineRule="auto"/>
        <w:ind w:left="-5" w:right="9"/>
      </w:pPr>
      <w:r>
        <w:t>Así se vivió la Marcha por la Vida 2020 en Estados Unidos. (2020).</w:t>
      </w:r>
    </w:p>
    <w:p w:rsidR="00D0626A" w:rsidRDefault="00DB3958">
      <w:pPr>
        <w:spacing w:after="115" w:line="259" w:lineRule="auto"/>
        <w:ind w:left="-5" w:right="9"/>
      </w:pPr>
      <w:r>
        <w:t>Recuperado el 02 de febrero del 2020, de</w:t>
      </w:r>
    </w:p>
    <w:p w:rsidR="00D0626A" w:rsidRDefault="00DB3958">
      <w:pPr>
        <w:ind w:left="-5" w:right="9"/>
      </w:pPr>
      <w:r>
        <w:t>https://www.aciprensa.com/noticias/asi-se-vivio-la-marcha-por-la-vida-2020-enestados-unidos-93339</w:t>
      </w:r>
    </w:p>
    <w:p w:rsidR="00D0626A" w:rsidRDefault="00DB3958">
      <w:pPr>
        <w:spacing w:after="3" w:line="360" w:lineRule="auto"/>
        <w:ind w:left="-5" w:right="9"/>
        <w:jc w:val="left"/>
      </w:pPr>
      <w:r>
        <w:lastRenderedPageBreak/>
        <w:t>Salazar, F. Bomba demográfica, por Federico Salazar. (2018). Recuperado el 02 de febrero del 2020, de https://elcomercio.pe/opinion/columnistas/censopoblacion-bomba-demografica-federico-salazar-noticia-532043-noticia/</w:t>
      </w:r>
    </w:p>
    <w:p w:rsidR="00D0626A" w:rsidRDefault="00DB3958">
      <w:pPr>
        <w:spacing w:after="115" w:line="259" w:lineRule="auto"/>
        <w:ind w:left="-5" w:right="9"/>
      </w:pPr>
      <w:r>
        <w:t>Charla "La Ideologia de genero y su agenda deconstructiva" Dr. Cesar</w:t>
      </w:r>
    </w:p>
    <w:p w:rsidR="00D0626A" w:rsidRDefault="00DB3958">
      <w:pPr>
        <w:ind w:left="-5" w:right="9"/>
      </w:pPr>
      <w:r>
        <w:t>Vidal.(2017). Recuperado el 02 de febrero del 2020, de https://www.youtube.com/watch?v=Bg2O9MXbcM4</w:t>
      </w:r>
    </w:p>
    <w:p w:rsidR="00D0626A" w:rsidRDefault="00DB3958">
      <w:pPr>
        <w:ind w:left="-5" w:right="9"/>
      </w:pPr>
      <w:r>
        <w:t>Maybin,S. ¿Por qué en el país con la natalidad más baja del mundo las mujeres no quieren tener hijos? (2018). Recuperado el 02 de febrero del 2020,</w:t>
      </w:r>
    </w:p>
    <w:p w:rsidR="00D0626A" w:rsidRDefault="00DB3958">
      <w:pPr>
        <w:spacing w:after="117" w:line="259" w:lineRule="auto"/>
        <w:ind w:left="-5" w:right="9"/>
      </w:pPr>
      <w:r>
        <w:t>de https://www.bbc.com/mundo/noticias-45207429</w:t>
      </w:r>
    </w:p>
    <w:p w:rsidR="00D0626A" w:rsidRDefault="00DB3958">
      <w:pPr>
        <w:spacing w:after="3" w:line="360" w:lineRule="auto"/>
        <w:ind w:left="-5" w:right="9"/>
        <w:jc w:val="left"/>
      </w:pPr>
      <w:r>
        <w:t>Sánchez, W. Francia: Multitud marcha por la paternidad y en rechazo a fecundación asistida. (2020). Recuperado el 02 de febrero del 2020, de https://www.aciprensa.com/noticias/francia-multitud-marcha-por-la-paternidady-en-rechazo-a-fecundacion-asistida-fotos-75286</w:t>
      </w:r>
    </w:p>
    <w:p w:rsidR="00D0626A" w:rsidRDefault="00DB3958">
      <w:pPr>
        <w:spacing w:after="3" w:line="360" w:lineRule="auto"/>
        <w:ind w:left="-5" w:right="9"/>
        <w:jc w:val="left"/>
      </w:pPr>
      <w:r>
        <w:t>Quiss,F. Simone de Beauvoir: “El aborto es parte integral de la evolución y la historia humana”.(2019). Recuperado el 02 de febrero del 2020, de https://visibles.com.ar/2019/03/31/simone-de-beauvoir-el-aborto-es-parteintegral-de-la-evolucion-y-la-historia-humana/</w:t>
      </w:r>
    </w:p>
    <w:p w:rsidR="00D0626A" w:rsidRDefault="00DB3958">
      <w:pPr>
        <w:spacing w:after="3" w:line="360" w:lineRule="auto"/>
        <w:ind w:left="-5" w:right="9"/>
        <w:jc w:val="left"/>
      </w:pPr>
      <w:r>
        <w:t>Robles, J. Las 8 vergüenzas de Simone de Beauvoir, partera de la ideología de género, que (quizá) no conocías. (2018). Recuperado el 02 de febrero del 2020, de https://www.actuall.com/criterio/familia/las-ocho-verguenzas-desimone-de-beauvoir-que-quiza-no-conocias/</w:t>
      </w:r>
    </w:p>
    <w:p w:rsidR="00D0626A" w:rsidRDefault="00DB3958">
      <w:pPr>
        <w:ind w:left="-5" w:right="9"/>
      </w:pPr>
      <w:r>
        <w:t>Las sorprendentes predicciones del economista del siglo XVIII Thomas Malthus de las que aún se sigue hablando. (2018). Recuperado el 02 de febrero del</w:t>
      </w:r>
    </w:p>
    <w:p w:rsidR="00D0626A" w:rsidRDefault="00DB3958">
      <w:pPr>
        <w:spacing w:after="115" w:line="259" w:lineRule="auto"/>
        <w:ind w:left="-5" w:right="9"/>
      </w:pPr>
      <w:r>
        <w:t>2020, de https://www.bbc.com/mundo/noticias-44004902</w:t>
      </w:r>
    </w:p>
    <w:p w:rsidR="00D0626A" w:rsidRDefault="00DB3958">
      <w:pPr>
        <w:spacing w:after="3" w:line="360" w:lineRule="auto"/>
        <w:ind w:left="-5" w:right="9"/>
        <w:jc w:val="left"/>
      </w:pPr>
      <w:r>
        <w:t>TERTSCH, H. "El mayor peligro para el mundo es la superpoblación de los países pobres". (2003). Recuperado el 02 de febrero del 2020, de https://elpais.com/diario/2003/05/11/domingo/1052625156_850215.html Informe KISSINGER: políticas de despoblación y control de la educación.</w:t>
      </w:r>
    </w:p>
    <w:p w:rsidR="00D0626A" w:rsidRDefault="00DB3958">
      <w:pPr>
        <w:spacing w:after="3" w:line="360" w:lineRule="auto"/>
        <w:ind w:left="-5" w:right="9"/>
        <w:jc w:val="left"/>
      </w:pPr>
      <w:r>
        <w:t>(2018). Recuperado el 02 de febrero del 2020, de https://www.youtube.com/watch?v=jCj6rSOy1tI Olabarría, M. La diversidad afectivo-sexual y de género en el ecologismo. ‘Nuevas’ realidades. (2015). Recuperado el 02 de febrero del 2020, de https://ecopolitica.org/la-diversidad-afectivo-sexual-y-de-genero-en-elecologismo-nuevas-realidades/</w:t>
      </w:r>
    </w:p>
    <w:p w:rsidR="00D0626A" w:rsidRDefault="00DB3958">
      <w:pPr>
        <w:spacing w:after="117" w:line="259" w:lineRule="auto"/>
        <w:ind w:left="-5" w:right="9"/>
      </w:pPr>
      <w:r>
        <w:lastRenderedPageBreak/>
        <w:t>Política de Género de Greenpeace España. (2018). Recuperado el 02 de</w:t>
      </w:r>
    </w:p>
    <w:p w:rsidR="00D0626A" w:rsidRDefault="00DB3958">
      <w:pPr>
        <w:ind w:left="-5" w:right="9"/>
      </w:pPr>
      <w:r>
        <w:t>febrero del 2020, de https://es.greenpeace.org/es/wpcontent/uploads/sites/3/2018/04/politica_genero-1.pdf</w:t>
      </w:r>
    </w:p>
    <w:p w:rsidR="00D0626A" w:rsidRDefault="00DB3958">
      <w:pPr>
        <w:spacing w:after="3" w:line="360" w:lineRule="auto"/>
        <w:ind w:left="-5" w:right="9"/>
        <w:jc w:val="left"/>
      </w:pPr>
      <w:r>
        <w:t>Canales, A. Migración y desarrollo en las sociedades avanzadas. Una mirada desde América Latina. (2013). Recuperado el 02 de febrero del 2020, de https://journals.openedition.org/polis/9269</w:t>
      </w:r>
    </w:p>
    <w:p w:rsidR="00D0626A" w:rsidRDefault="00DB3958">
      <w:pPr>
        <w:spacing w:after="3" w:line="360" w:lineRule="auto"/>
        <w:ind w:left="-5" w:right="9"/>
        <w:jc w:val="left"/>
      </w:pPr>
      <w:r>
        <w:t>Canales, A. Notas de Población Nº 100. (2015). Recuperado el 02 de febrero del 2020, de https://repositorio.cepal.org/bitstream/handle/11362/38524/1/04_Canales_100A .pdf</w:t>
      </w:r>
    </w:p>
    <w:p w:rsidR="00D0626A" w:rsidRDefault="00DB3958">
      <w:pPr>
        <w:ind w:left="-5" w:right="9"/>
      </w:pPr>
      <w:r>
        <w:t>Canales, A. Inmigración y envejecimiento en Estados Unidos. Una relación por descubrir. (2015). Recuperado el 02 de febrero del 2020, de</w:t>
      </w:r>
    </w:p>
    <w:p w:rsidR="00D0626A" w:rsidRDefault="00DB3958">
      <w:pPr>
        <w:spacing w:after="117" w:line="259" w:lineRule="auto"/>
        <w:ind w:left="-5" w:right="9"/>
      </w:pPr>
      <w:r>
        <w:t>http://www.scielo.org.mx/scielo.php?script=sci_arttext&amp;pid=S0186-</w:t>
      </w:r>
    </w:p>
    <w:p w:rsidR="00D0626A" w:rsidRDefault="00DB3958">
      <w:pPr>
        <w:spacing w:after="115" w:line="259" w:lineRule="auto"/>
        <w:ind w:left="-5" w:right="9"/>
      </w:pPr>
      <w:r>
        <w:t>72102015000300527</w:t>
      </w:r>
    </w:p>
    <w:p w:rsidR="00D0626A" w:rsidRDefault="00DB3958">
      <w:pPr>
        <w:spacing w:after="117" w:line="259" w:lineRule="auto"/>
        <w:ind w:left="-5" w:right="9"/>
      </w:pPr>
      <w:r>
        <w:t>Estos son los planes de Soros, la izquierda y sus aliados en España. (2019).</w:t>
      </w:r>
    </w:p>
    <w:p w:rsidR="00D0626A" w:rsidRDefault="00DB3958">
      <w:pPr>
        <w:ind w:left="-5" w:right="9"/>
      </w:pPr>
      <w:r>
        <w:t>Recuperado el 02 de febrero del 2020, de https://www.youtube.com/watch?v=khjkGzvVZDc</w:t>
      </w:r>
    </w:p>
    <w:p w:rsidR="00D0626A" w:rsidRDefault="00DB3958">
      <w:pPr>
        <w:spacing w:after="3" w:line="360" w:lineRule="auto"/>
        <w:ind w:left="-5" w:right="9"/>
        <w:jc w:val="left"/>
      </w:pPr>
      <w:r>
        <w:t>Alfredo Jalife: "LA AGENDA OCULTA" DE GEORGE SOROS | SU INFLUENCIA Y RECHAZO EN VARIOS PAÍSES. (2019). Recuperado el 02 de febrero del 2020, de https://www.youtube.com/watch?v=j9wcKrDzbSU</w:t>
      </w:r>
    </w:p>
    <w:p w:rsidR="00D0626A" w:rsidRDefault="00DB3958">
      <w:pPr>
        <w:ind w:left="-5" w:right="9"/>
      </w:pPr>
      <w:r>
        <w:t>Antinatalismo es requisito para financiar ONGs, advierte ex funcionaria de UNFPA. (2005). Recuperado el 02 de febrero del 2020, de</w:t>
      </w:r>
    </w:p>
    <w:p w:rsidR="00D0626A" w:rsidRDefault="00DB3958">
      <w:pPr>
        <w:ind w:left="-5" w:right="9"/>
      </w:pPr>
      <w:r>
        <w:t>https://www.aciprensa.com/noticias/antinatalismo-es-requisito-para-financiarongs-advierte-ex-funcionaria-de-unfpa</w:t>
      </w:r>
    </w:p>
    <w:p w:rsidR="00D0626A" w:rsidRDefault="00DB3958">
      <w:pPr>
        <w:spacing w:after="3" w:line="360" w:lineRule="auto"/>
        <w:ind w:left="-5" w:right="9"/>
        <w:jc w:val="left"/>
      </w:pPr>
      <w:r>
        <w:t>Rothschild, Rockefeller y Bush: Las más poderosas dinastías que controlan el mundo. (2015). Recuperado el 02 de febrero del 2020, de https://www.youtube.com/watch?v=LOujTMmsoac</w:t>
      </w:r>
    </w:p>
    <w:p w:rsidR="00D0626A" w:rsidRDefault="00DB3958">
      <w:pPr>
        <w:spacing w:after="117" w:line="259" w:lineRule="auto"/>
        <w:ind w:left="-5" w:right="9"/>
      </w:pPr>
      <w:r>
        <w:t>Vídeo de Benigno Blanco sobre la Ideología de Género. (2017). Recuperado el</w:t>
      </w:r>
    </w:p>
    <w:p w:rsidR="00D0626A" w:rsidRDefault="00DB3958">
      <w:pPr>
        <w:ind w:left="-5" w:right="9"/>
      </w:pPr>
      <w:r>
        <w:t>02 de febrero del 2020, de https://www.youtube.com/watch?v=oNmRTQ3GZoM Crespo, J. Agenda de Género, control de la natalidad e imperialismo ideológico, por José Crespo. (2019). Recuperado el 02 de febrero del 2020, de https://lapaseata.net/2019/03/07/agenda-genero/</w:t>
      </w:r>
    </w:p>
    <w:p w:rsidR="00D0626A" w:rsidRDefault="00DB3958">
      <w:pPr>
        <w:spacing w:after="3" w:line="360" w:lineRule="auto"/>
        <w:ind w:left="-5" w:right="9"/>
        <w:jc w:val="left"/>
      </w:pPr>
      <w:r>
        <w:lastRenderedPageBreak/>
        <w:t>Villasana, J Dictadura de la ideología de género. (2018). Recuperado el 17 de febrero del 2020, de https://www.ultimostiempos.org/index.php?option=com_k2&amp;view=item&amp;id=73:di ctadura-de-la-ideologia-de-genero&amp;Itemid=177&amp;lang=es</w:t>
      </w:r>
    </w:p>
    <w:p w:rsidR="00D0626A" w:rsidRDefault="00DB3958">
      <w:pPr>
        <w:ind w:left="-5" w:right="9"/>
      </w:pPr>
      <w:r>
        <w:t>Serrano,F. (2012). La dictadura de género una amenaza contra la justicia y la igualdad. Córdoba, España: Editorial Almuzara.</w:t>
      </w:r>
    </w:p>
    <w:p w:rsidR="00D0626A" w:rsidRDefault="00DB3958">
      <w:pPr>
        <w:spacing w:after="3" w:line="360" w:lineRule="auto"/>
        <w:ind w:left="-5" w:right="843"/>
        <w:jc w:val="left"/>
      </w:pPr>
      <w:r>
        <w:t>LA ESCUELA DE FRANKFURT El veneno del marxismo cultural por Ivo Rocher.(2016). Recuperado el 17 de febrero de 2020, de https://www.youtube.com/watch?v=5ZJCaPdvwW4&amp;app=desktop LA IDEOLOGÍA DE GÉNERO FRUTO DE LA MASONERÍA.(2015).</w:t>
      </w:r>
    </w:p>
    <w:p w:rsidR="00D0626A" w:rsidRDefault="00DB3958">
      <w:pPr>
        <w:spacing w:after="3" w:line="360" w:lineRule="auto"/>
        <w:ind w:left="-5" w:right="123"/>
        <w:jc w:val="left"/>
      </w:pPr>
      <w:r>
        <w:t>Recuperado el 17 de febrero del 2020, de https://www.youtube.com/watch?v=qQ8EnR_lDoE&amp;app=desktop Alfredo Jalife: "LA AGENDA OCULTA" DE GEORGE SOROS | SU INFLUENCIA Y RECHAZO EN VARIOS PAÍSES. (2019). Recuperado el 17 de febrero del 2020, de https://www.youtube.com/watch?v=j9wcKrDzbSU ¿Quién está detrás de la negación de la ideología de género? George Soros y sus millones. (2017). Recuperado el 17 de febrero del 2020, de http://www.parejasreales.net/2017/09/15/quien-esta-detras-de-la-negacion-dela-ideologia-de-genero-george-soros-y-sus-millones/</w:t>
      </w:r>
    </w:p>
    <w:p w:rsidR="00D0626A" w:rsidRDefault="00DB3958">
      <w:pPr>
        <w:spacing w:after="117" w:line="259" w:lineRule="auto"/>
        <w:ind w:left="-5" w:right="9"/>
      </w:pPr>
      <w:r>
        <w:t>Dra. Beatriz Mejía: ¿quiénes financian a las ONGs en el Perú?. (2019).</w:t>
      </w:r>
    </w:p>
    <w:p w:rsidR="00D0626A" w:rsidRDefault="00DB3958">
      <w:pPr>
        <w:spacing w:after="115" w:line="259" w:lineRule="auto"/>
        <w:ind w:left="-5" w:right="9"/>
      </w:pPr>
      <w:r>
        <w:t>Recuperado el 17 de febrero del 2020, de</w:t>
      </w:r>
    </w:p>
    <w:p w:rsidR="00D0626A" w:rsidRDefault="00DB3958">
      <w:pPr>
        <w:ind w:left="-5" w:right="9"/>
      </w:pPr>
      <w:r>
        <w:t>https://www.expreso.com.pe/expreso-play/dra-beatriz-mejia-quienes-financiana-las-ongs-en-el-peru/</w:t>
      </w:r>
    </w:p>
    <w:p w:rsidR="00D0626A" w:rsidRDefault="00DB3958">
      <w:pPr>
        <w:spacing w:after="3" w:line="360" w:lineRule="auto"/>
        <w:ind w:left="-5" w:right="9"/>
        <w:jc w:val="left"/>
      </w:pPr>
      <w:r>
        <w:t>Mejía, B. ¿Quién nos gobierna? (2018). Recuperado el 17 de febrero del 2020, de https://www.expreso.com.pe/opinion/beatriz-mejia-mori/quien-nos-gobierna/ Mejía, B. La corrupción de la anticorrupción. (2018). Recuperado el 17 de febrero del 2020, de https://www.expreso.com.pe/opinion/beatriz-mejia-mori/lacorrupcion-de-la-anticorrupcion/</w:t>
      </w:r>
    </w:p>
    <w:p w:rsidR="00D0626A" w:rsidRDefault="00DB3958">
      <w:pPr>
        <w:ind w:left="-5" w:right="9"/>
      </w:pPr>
      <w:r>
        <w:t>Gonzáles, L. ‘Los masones están en un proceso de normalización y aspiran a blindar la honorabilidad de la masonería’. (2017). Recuperado el 17 de febrero del 2020, de https://infovaticana.com/2017/02/26/alberto-barcena-rituales-lamasoneria-claramente-satanica/</w:t>
      </w:r>
    </w:p>
    <w:p w:rsidR="00D0626A" w:rsidRDefault="00DB3958">
      <w:pPr>
        <w:spacing w:after="117" w:line="259" w:lineRule="auto"/>
        <w:ind w:left="-5" w:right="9"/>
      </w:pPr>
      <w:r>
        <w:t>Entrevista a Christian Rosas - Golpe de estado globalista en Perú - 04/10/19.</w:t>
      </w:r>
    </w:p>
    <w:p w:rsidR="00D0626A" w:rsidRDefault="00DB3958">
      <w:pPr>
        <w:ind w:left="-5" w:right="9"/>
      </w:pPr>
      <w:r>
        <w:lastRenderedPageBreak/>
        <w:t>(2019). Recuperado el 17 de febrero del 2020, de https://www.youtube.com/watch?v=ISf0TM18d2w</w:t>
      </w:r>
    </w:p>
    <w:p w:rsidR="00D0626A" w:rsidRDefault="00DB3958">
      <w:pPr>
        <w:spacing w:after="3" w:line="360" w:lineRule="auto"/>
        <w:ind w:left="-5" w:right="9"/>
        <w:jc w:val="left"/>
      </w:pPr>
      <w:r>
        <w:t>Beatriz Mejía: “Sin Tribunal Constitucional”. (2020). Recuperado el 17 de febrero del 2020, de https://www.expreso.com.pe/expreso-play/beatriz-mejiasin-tribunal-constitucional/</w:t>
      </w:r>
    </w:p>
    <w:p w:rsidR="00D0626A" w:rsidRDefault="00DB3958">
      <w:pPr>
        <w:spacing w:after="117" w:line="259" w:lineRule="auto"/>
        <w:ind w:left="-5" w:right="9"/>
      </w:pPr>
      <w:r>
        <w:t>Educación sexual: la revolución sexual atrapa a nuestros hijos. Gabriele Kuby.</w:t>
      </w:r>
    </w:p>
    <w:p w:rsidR="00D0626A" w:rsidRDefault="00DB3958">
      <w:pPr>
        <w:ind w:left="-5" w:right="9"/>
      </w:pPr>
      <w:r>
        <w:t>(2018). Recuperado el 19 de febrero del 2020, de https://www.youtube.co m/watch?v=pNun8xGPE-c</w:t>
      </w:r>
    </w:p>
    <w:p w:rsidR="00D0626A" w:rsidRDefault="00DB3958">
      <w:pPr>
        <w:ind w:left="-5" w:right="9"/>
      </w:pPr>
      <w:r>
        <w:t>Mejía,B. Imposición de ideología de género: un crimen de Estado. (2019). Recuperado el 19 de febrero del 2020, de</w:t>
      </w:r>
    </w:p>
    <w:p w:rsidR="00D0626A" w:rsidRDefault="00DB3958">
      <w:pPr>
        <w:ind w:left="-5" w:right="9"/>
      </w:pPr>
      <w:r>
        <w:t>https://www.expreso.com.pe/opinion/beatriz-mejia-mori/imposicion-deideologia-de-genero-un-crimen-de-estado/</w:t>
      </w:r>
    </w:p>
    <w:p w:rsidR="00D0626A" w:rsidRDefault="00DB3958">
      <w:pPr>
        <w:spacing w:after="3" w:line="360" w:lineRule="auto"/>
        <w:ind w:left="-5" w:right="9"/>
        <w:jc w:val="left"/>
      </w:pPr>
      <w:r>
        <w:t>Casco, L. &amp; Casco, M. “Las Políticas de las Naciones Unidas y de los organismos internacionales”. (2015). Recuperado el 19 de febrero del 2020, de https://conapfam.wordpress.com/2015/08/29/la-onu-y-la-ideologia-de-genero/ García Miro, L. La ideología de género. (2019). Recuperado el 19 de febrero del 2020, de https://www.expreso.com.pe/opinion/luis-garcia-miro-elguera/laideologia-de-genero-2/</w:t>
      </w:r>
    </w:p>
    <w:p w:rsidR="00D0626A" w:rsidRDefault="00DB3958">
      <w:pPr>
        <w:spacing w:after="3" w:line="360" w:lineRule="auto"/>
        <w:ind w:left="-5" w:right="9"/>
        <w:jc w:val="left"/>
      </w:pPr>
      <w:r>
        <w:t>La Ideología de Género: Dictadura Ideológica | Cap #10 | Entendiendo Los Tiempos - Temporada 3. (2019). Recuperado el 19 de febrero del 2020, de https://www.youtube.com/watch?v=KiUOVykkW-U</w:t>
      </w:r>
    </w:p>
    <w:p w:rsidR="00D0626A" w:rsidRDefault="00DB3958">
      <w:pPr>
        <w:spacing w:after="117" w:line="259" w:lineRule="auto"/>
        <w:ind w:left="-5" w:right="9"/>
      </w:pPr>
      <w:r>
        <w:t>Cómo actúan los masones, por el Dr Alberto Bárcena. (2017). Recuperado el</w:t>
      </w:r>
    </w:p>
    <w:p w:rsidR="00D0626A" w:rsidRDefault="00DB3958">
      <w:pPr>
        <w:spacing w:after="3" w:line="360" w:lineRule="auto"/>
        <w:ind w:left="-5" w:right="9"/>
        <w:jc w:val="left"/>
      </w:pPr>
      <w:r>
        <w:t>19 de febrero del 2020, de https://www.youtube.com/watch?v=QkEGJEA81WY La soledad, un mal contemporáneo mundial que en Reino Unido ahora es asunto de Estado. (2018). Recuperado el 19 de febrero del 2020, de https://www.bbc.com/mundo/noticias-42723066</w:t>
      </w:r>
    </w:p>
    <w:p w:rsidR="00D0626A" w:rsidRDefault="00DB3958">
      <w:pPr>
        <w:spacing w:after="3" w:line="360" w:lineRule="auto"/>
        <w:ind w:left="-5" w:right="9"/>
        <w:jc w:val="left"/>
      </w:pPr>
      <w:r>
        <w:t>Amparo Medina: El negocio de la ideología de género 5/7. (2017). Recuperado el 19 de febrero del 2020, de https://www.eukmamie.org/es/recursos/directo-algrano/resumiendo/formacion/item/5800-amparo-medina-el-negocio-de-laideologia-de-genero-5-7</w:t>
      </w:r>
    </w:p>
    <w:p w:rsidR="00D0626A" w:rsidRDefault="00DB3958">
      <w:pPr>
        <w:spacing w:after="3" w:line="360" w:lineRule="auto"/>
        <w:ind w:left="-5" w:right="9"/>
        <w:jc w:val="left"/>
      </w:pPr>
      <w:r>
        <w:t>Amparo Medina: La influencia de la ONU 1/7. (2017). Recuperado el 19 de febrero del 2020, de https://www.eukmamie.org/es/recursos/directo-algrano/resumiendo/formacion/item/5375-leyes-que-rigen-el-mund</w:t>
      </w:r>
    </w:p>
    <w:p w:rsidR="00D0626A" w:rsidRDefault="00DB3958">
      <w:pPr>
        <w:spacing w:after="3" w:line="360" w:lineRule="auto"/>
        <w:ind w:left="-5" w:right="9"/>
        <w:jc w:val="left"/>
      </w:pPr>
      <w:r>
        <w:lastRenderedPageBreak/>
        <w:t>Ex funcionaria de las Naciones Unidas denuncia el negocio millonario de la ONU en comprar y vender anticonceptivos. (2017). Recuperado el 19 de febrero del 2020, de https://religion.elconfidencialdigital.com/articulo/mundo/Ex-</w:t>
      </w:r>
    </w:p>
    <w:p w:rsidR="00D0626A" w:rsidRDefault="00DB3958">
      <w:pPr>
        <w:spacing w:after="117" w:line="259" w:lineRule="auto"/>
        <w:ind w:left="-5" w:right="9"/>
      </w:pPr>
      <w:r>
        <w:t>Naciones-Unidas-ONU-anticonceptivos/20170215201717015434.html</w:t>
      </w:r>
    </w:p>
    <w:p w:rsidR="00D0626A" w:rsidRDefault="00DB3958">
      <w:pPr>
        <w:spacing w:after="115" w:line="259" w:lineRule="auto"/>
        <w:ind w:left="-5" w:right="9"/>
      </w:pPr>
      <w:r>
        <w:t>“MULTINACIONALES, FINANCIADORES DE LA IDEOLOGÍA DE GÉNERO”:</w:t>
      </w:r>
    </w:p>
    <w:p w:rsidR="00D0626A" w:rsidRDefault="00DB3958">
      <w:pPr>
        <w:spacing w:after="3" w:line="360" w:lineRule="auto"/>
        <w:ind w:left="-5" w:right="9"/>
        <w:jc w:val="left"/>
      </w:pPr>
      <w:r>
        <w:t>INVESTIGADORES ARGENTINOS. (2017). Recuperado el 19 de febrero del 2020, de https://confamilia.org.mx/ultimas-noticias/multinacionalesfinanciadores-de-la-ideologia-de-genero-investigadores-argentinos/</w:t>
      </w:r>
    </w:p>
    <w:p w:rsidR="00D0626A" w:rsidRDefault="00DB3958">
      <w:pPr>
        <w:spacing w:after="115" w:line="259" w:lineRule="auto"/>
        <w:ind w:left="-5" w:right="9"/>
      </w:pPr>
      <w:r>
        <w:t>¿Qué hay detrás de la Ideología de Género? | Dr. César Vidal. (2019).</w:t>
      </w:r>
    </w:p>
    <w:p w:rsidR="00D0626A" w:rsidRDefault="00DB3958">
      <w:pPr>
        <w:ind w:left="-5" w:right="9"/>
      </w:pPr>
      <w:r>
        <w:t>Recuperado el 19 de febrero del 2020, de https://www.youtube.com/watch?v=bn9vTFL-C9M</w:t>
      </w:r>
    </w:p>
    <w:p w:rsidR="00D0626A" w:rsidRDefault="00DB3958">
      <w:pPr>
        <w:spacing w:after="3" w:line="360" w:lineRule="auto"/>
        <w:ind w:left="-5" w:right="9"/>
        <w:jc w:val="left"/>
      </w:pPr>
      <w:r>
        <w:t>La Ideología de Género - Jesús Trillo Figueroa. (2018). Recuperado el 19 de febrero del 2020, de https://www.youtube.com/watch?v=WWNwjy58uuw Proyecto de ley contra “ideología de género”. (2019). Recuperado el 19 de febrero del 2020, de https://www.expreso.com.pe/expreso-play/proyecto-de-ley-</w:t>
      </w:r>
    </w:p>
    <w:p w:rsidR="00D0626A" w:rsidRDefault="00DB3958">
      <w:pPr>
        <w:ind w:left="-5" w:right="714"/>
      </w:pPr>
      <w:r>
        <w:t>que-busca-excluir-el-enfoque-de-genero-de-las-politicas-publicas/ Huxley, A. (2014). Un Mundo Feliz. España: Editorial Debolsillo.</w:t>
      </w:r>
    </w:p>
    <w:p w:rsidR="00D0626A" w:rsidRDefault="00DB3958">
      <w:pPr>
        <w:ind w:left="-5" w:right="9"/>
      </w:pPr>
      <w:r>
        <w:t>IDEOLOGÍA DE GÉNERO: UN LIBRO NECESARIO. (2018). Recuperado el 19 de febrero del 2020, de</w:t>
      </w:r>
    </w:p>
    <w:p w:rsidR="00D0626A" w:rsidRDefault="00DB3958">
      <w:pPr>
        <w:ind w:left="-5" w:right="9"/>
      </w:pPr>
      <w:r>
        <w:t>https://www.religionenlibertad.com/video/40394/ideologia-de-genero-un-libronecesario.html</w:t>
      </w:r>
    </w:p>
    <w:p w:rsidR="00D0626A" w:rsidRDefault="00DB3958">
      <w:pPr>
        <w:spacing w:after="3" w:line="360" w:lineRule="auto"/>
        <w:ind w:left="-5" w:right="9"/>
        <w:jc w:val="left"/>
      </w:pPr>
      <w:r>
        <w:t>Hay que crear un hombre nuevo (Alberto Bárcena). (2018). Recuperado el 19 de febrero del 2020, de https://www.youtube.com/watch?v=FvkfMxqq2mQ Itulain, M. Los intereses económicos detrás de la guerra en Siria. (2012). Recuperado el 19 de febrero del 2020, de http://miguel-</w:t>
      </w:r>
    </w:p>
    <w:p w:rsidR="00D0626A" w:rsidRDefault="00DB3958">
      <w:pPr>
        <w:ind w:left="-5" w:right="9"/>
      </w:pPr>
      <w:r>
        <w:t>esposiblelapaz.blogspot.com/2012/10/los-intereses-economicos-detras-dela.html?m=1</w:t>
      </w:r>
    </w:p>
    <w:p w:rsidR="00D0626A" w:rsidRDefault="00DB3958">
      <w:pPr>
        <w:spacing w:after="3" w:line="360" w:lineRule="auto"/>
        <w:ind w:left="-5" w:right="9"/>
        <w:jc w:val="left"/>
      </w:pPr>
      <w:r>
        <w:t>Brown, E. Haciendo del mundo un lugar seguro para los banksters: Siria en la mira. (2013). Recuperado el 19 de febrero del 2020, de https://telaranadedeuda.wordpress.com/2013/09/09/haciendo-del-mundo-unlugar-seguro-para-los-banksters-siria-en-la-mira/</w:t>
      </w:r>
    </w:p>
    <w:p w:rsidR="00D0626A" w:rsidRDefault="00DB3958">
      <w:pPr>
        <w:spacing w:after="3" w:line="360" w:lineRule="auto"/>
        <w:ind w:left="-5" w:right="9"/>
        <w:jc w:val="left"/>
      </w:pPr>
      <w:r>
        <w:lastRenderedPageBreak/>
        <w:t>Pizarroso, A. Justificando la guerra. Manipulación de la opinión pública en los conflictos más recientes. (2008). Recuperado el 19 de febrero del 2020, de http://www.revistacomunicacion.org/pdf/n6/articulos/1_Justificando_la_guerra_</w:t>
      </w:r>
    </w:p>
    <w:p w:rsidR="00D0626A" w:rsidRDefault="00DB3958">
      <w:pPr>
        <w:spacing w:after="115" w:line="259" w:lineRule="auto"/>
        <w:ind w:left="-5" w:right="9"/>
      </w:pPr>
      <w:r>
        <w:t>Manipulacion_de_la_opinion.pdf</w:t>
      </w:r>
    </w:p>
    <w:p w:rsidR="00D0626A" w:rsidRDefault="00DB3958">
      <w:pPr>
        <w:ind w:left="-5" w:right="9"/>
      </w:pPr>
      <w:r>
        <w:t>Population Council. (2019). Recuperado el 19 de febrero del 2020, de https://es.m.wikipedia.org/wiki/Population_Council</w:t>
      </w:r>
    </w:p>
    <w:p w:rsidR="00D0626A" w:rsidRDefault="00DB3958">
      <w:pPr>
        <w:spacing w:after="117" w:line="259" w:lineRule="auto"/>
        <w:ind w:left="-5" w:right="9"/>
      </w:pPr>
      <w:r>
        <w:t>MAYOR OREJA Y EL NUEVO ORDEN MUNDIAL. (2016). Recuperado el 19</w:t>
      </w:r>
    </w:p>
    <w:p w:rsidR="00D0626A" w:rsidRDefault="00DB3958">
      <w:pPr>
        <w:ind w:left="-5" w:right="9"/>
      </w:pPr>
      <w:r>
        <w:t>de febrero del 2020, de https://www.religionenlibertad.com/video/34096/mayororeja-y-el-nuevo-orden-mundial.html</w:t>
      </w:r>
    </w:p>
    <w:p w:rsidR="00D0626A" w:rsidRDefault="00DB3958">
      <w:pPr>
        <w:spacing w:after="115" w:line="259" w:lineRule="auto"/>
        <w:ind w:left="-5" w:right="9"/>
      </w:pPr>
      <w:r>
        <w:t>Paz, O. Vientre de alquiler: caso de pareja de chilenos muestra un vacío legal.</w:t>
      </w:r>
    </w:p>
    <w:p w:rsidR="00D0626A" w:rsidRDefault="00DB3958">
      <w:pPr>
        <w:spacing w:after="117" w:line="259" w:lineRule="auto"/>
        <w:ind w:left="-5" w:right="9"/>
      </w:pPr>
      <w:r>
        <w:t>(2018). Recuperado el 19 de febrero del 2020, de</w:t>
      </w:r>
    </w:p>
    <w:p w:rsidR="00D0626A" w:rsidRDefault="00DB3958">
      <w:pPr>
        <w:ind w:left="-5" w:right="9"/>
      </w:pPr>
      <w:r>
        <w:t>https://elcomercio.pe/lima/sucesos/vientre-alquiler-caso-pareja-chilenosmuestra-vacio-legal-noticia-553484-noticia/</w:t>
      </w:r>
    </w:p>
    <w:p w:rsidR="00D0626A" w:rsidRDefault="00DB3958">
      <w:pPr>
        <w:spacing w:after="3" w:line="360" w:lineRule="auto"/>
        <w:ind w:left="-5" w:right="9"/>
        <w:jc w:val="left"/>
      </w:pPr>
      <w:r>
        <w:t>A. Mariátegui: "¿Por qué toda la caviarada se la ha emprendido contra Falconí?". (2020). Recuperado el 08 de mayo del 2020, de https://www.expreso.com.pe/la-hora-caviar/a-mariategui-por-que-toda-lacaviarada-se-la-ha-emprendido-contra-falconi/</w:t>
      </w:r>
    </w:p>
    <w:p w:rsidR="00D0626A" w:rsidRDefault="00DB3958">
      <w:pPr>
        <w:spacing w:after="3" w:line="360" w:lineRule="auto"/>
        <w:ind w:left="-5" w:right="9"/>
        <w:jc w:val="left"/>
      </w:pPr>
      <w:r>
        <w:t>Más universidades con la marca Soros. (2020). Recuperado el 08 de mayo del 2020, de https://www.aceprensa.com/educacion/mas-universidades-con-lamarca-soros/</w:t>
      </w:r>
    </w:p>
    <w:p w:rsidR="00D0626A" w:rsidRDefault="00DB3958">
      <w:pPr>
        <w:ind w:left="-5" w:right="9"/>
      </w:pPr>
      <w:r>
        <w:t>López, N. (2005). El Lobby de las Células Embrionarias, Telón de Fondo del Fraude de la Clonación. Cuadernos de Bioética. XVI (78).</w:t>
      </w:r>
    </w:p>
    <w:p w:rsidR="00D0626A" w:rsidRDefault="00DB3958">
      <w:pPr>
        <w:ind w:left="-5" w:right="9"/>
      </w:pPr>
      <w:r>
        <w:t>López, N. (2012). El Precio del Milagro de los Nacimientos por las Técnicas de Fecundación Asistida. Cuadernos de Bioética. XXIII (78).</w:t>
      </w:r>
    </w:p>
    <w:p w:rsidR="00D0626A" w:rsidRDefault="00DB3958">
      <w:pPr>
        <w:spacing w:after="3" w:line="360" w:lineRule="auto"/>
        <w:ind w:left="-5" w:right="9"/>
        <w:jc w:val="left"/>
      </w:pPr>
      <w:r>
        <w:t>Intervenciones sobre genoma de embriones son el “mayor ataque a la persona en el siglo XXI”. (2018). Recuperado el 08 de mayo del 2020, de https://www.aciprensa.com/noticias/intervenciones-sobre-genoma-deembriones-son-el-mayor-ataque-a-la-persona-en-el-siglo-xxi69173?utm_source=boletin</w:t>
      </w:r>
    </w:p>
    <w:p w:rsidR="00D0626A" w:rsidRDefault="00DB3958">
      <w:pPr>
        <w:spacing w:after="3" w:line="360" w:lineRule="auto"/>
        <w:ind w:left="-5" w:right="325"/>
        <w:jc w:val="left"/>
      </w:pPr>
      <w:r>
        <w:t>Lanzarote, P. (2006). La Investigación y Experimentación con Embriones Humanos: Aspectos Éticos y Jurídicos. Cuadernos de Bioética. XXVII. López, J. (2012). Aproximación a la Problemática Ética y Jurídica de la Maternidad Subrogada. Cuadernos de Bioética. XXIII.</w:t>
      </w:r>
    </w:p>
    <w:p w:rsidR="00D0626A" w:rsidRDefault="00DB3958">
      <w:pPr>
        <w:spacing w:after="3" w:line="360" w:lineRule="auto"/>
        <w:ind w:left="-5" w:right="9"/>
        <w:jc w:val="left"/>
      </w:pPr>
      <w:r>
        <w:lastRenderedPageBreak/>
        <w:t>Alayo, F. (2017). Poder Judicial reconoce paternidad a pareja que alquiló vientre. Recuperado el 08 de mayo del 2020, de https://elcomercio.pe/peru/judicial-reconoce-paternidad-pareja-alquilo-vientre-</w:t>
      </w:r>
    </w:p>
    <w:p w:rsidR="00D0626A" w:rsidRDefault="00DB3958">
      <w:pPr>
        <w:spacing w:after="115" w:line="259" w:lineRule="auto"/>
        <w:ind w:left="-5" w:right="9"/>
      </w:pPr>
      <w:r>
        <w:t>414928-noticia/</w:t>
      </w:r>
    </w:p>
    <w:p w:rsidR="00D0626A" w:rsidRDefault="00DB3958">
      <w:pPr>
        <w:ind w:left="-5" w:right="9"/>
      </w:pPr>
      <w:r>
        <w:t>Miah, A. (2012). Cuestiones éticas derivadas del mejoramiento humano. En Valores y Ética para el siglo XXI. Madrid: BBVA.</w:t>
      </w:r>
    </w:p>
    <w:p w:rsidR="00D0626A" w:rsidRDefault="00DB3958">
      <w:pPr>
        <w:spacing w:after="117" w:line="259" w:lineRule="auto"/>
        <w:ind w:left="-5" w:right="9"/>
      </w:pPr>
      <w:r>
        <w:t>Fernández-Hinojosa, M. (2019). Mejoramiento humano. Recuperado el 17 de</w:t>
      </w:r>
    </w:p>
    <w:p w:rsidR="00D0626A" w:rsidRDefault="00DB3958">
      <w:pPr>
        <w:ind w:left="-5" w:right="9"/>
      </w:pPr>
      <w:r>
        <w:t>mayo del 2020, de https://www.diariodesevilla.es/opinion/tribuna/Mejoramientohumano_0_1400559985.html</w:t>
      </w:r>
    </w:p>
    <w:p w:rsidR="00D0626A" w:rsidRDefault="00DB3958">
      <w:pPr>
        <w:spacing w:after="115" w:line="259" w:lineRule="auto"/>
        <w:ind w:left="-5" w:right="9"/>
      </w:pPr>
      <w:r>
        <w:t>Keiper, A. (2006). The Age of Neuroelectronics. Recuperado el 17 de mayo del</w:t>
      </w:r>
    </w:p>
    <w:p w:rsidR="00D0626A" w:rsidRDefault="00DB3958">
      <w:pPr>
        <w:ind w:left="-5" w:right="9"/>
      </w:pPr>
      <w:r>
        <w:t>2020, de https://www.thenewatlantis.com/publications/the-age-ofneuroelectronics</w:t>
      </w:r>
    </w:p>
    <w:p w:rsidR="00D0626A" w:rsidRDefault="00DB3958">
      <w:pPr>
        <w:spacing w:after="3" w:line="360" w:lineRule="auto"/>
        <w:ind w:left="-5" w:right="9"/>
        <w:jc w:val="left"/>
      </w:pPr>
      <w:r>
        <w:t>Arango, P. &amp; Sánchez, P. (2012). Diagnóstico Genético Preimplantatorio y El “Bebé Medicamento”: Criterios Éticos Encontrados en la Literatura Biomédica y Bioética. Cuadernos de Bioética. XXIII (78).</w:t>
      </w:r>
    </w:p>
    <w:p w:rsidR="00D0626A" w:rsidRDefault="00DB3958">
      <w:pPr>
        <w:spacing w:after="3" w:line="360" w:lineRule="auto"/>
        <w:ind w:left="-5" w:right="9"/>
        <w:jc w:val="left"/>
      </w:pPr>
      <w:r>
        <w:t>Furst, S., Cabana, C., Johnson, M. (productores) &amp; Cassavetes, N. (director). (2009). My Sister's Keeper. [Cinta cinematográfica]. Estados Unidos: New Line Cinema.</w:t>
      </w:r>
    </w:p>
    <w:p w:rsidR="00D0626A" w:rsidRDefault="00DB3958">
      <w:pPr>
        <w:ind w:left="-5" w:right="9"/>
      </w:pPr>
      <w:r>
        <w:t>Rodríguez, E. (2012). LA EXTENSIÓN DE LA EUGENESIA EN EL ÁMBITO SANITARIO ESPAÑOL A TRAVÉS DEL DIAGNÓSTICO PRENATAL.</w:t>
      </w:r>
    </w:p>
    <w:p w:rsidR="00D0626A" w:rsidRDefault="00DB3958">
      <w:pPr>
        <w:spacing w:after="117" w:line="259" w:lineRule="auto"/>
        <w:ind w:left="-5" w:right="9"/>
      </w:pPr>
      <w:r>
        <w:t>Cuadernos de Bioética. XXIII (77).</w:t>
      </w:r>
    </w:p>
    <w:p w:rsidR="00D0626A" w:rsidRDefault="00DB3958">
      <w:pPr>
        <w:ind w:left="-5" w:right="9"/>
      </w:pPr>
      <w:r>
        <w:t>González-Melado, F. &amp; Martínez-Guisasola, J. (2012). Hijos de un mismo Dios: ideología de género y transhumanismo. En F. Andrades, M. Pena &amp; A. Galinco</w:t>
      </w:r>
    </w:p>
    <w:p w:rsidR="00D0626A" w:rsidRDefault="00DB3958">
      <w:pPr>
        <w:spacing w:after="115" w:line="259" w:lineRule="auto"/>
        <w:ind w:left="-5" w:right="9"/>
      </w:pPr>
      <w:r>
        <w:t>(Comp.), Razones para vivir y esperar: Homenaje al Prof. José-Román Flecha</w:t>
      </w:r>
    </w:p>
    <w:p w:rsidR="00D0626A" w:rsidRDefault="00DB3958">
      <w:pPr>
        <w:spacing w:after="117" w:line="259" w:lineRule="auto"/>
        <w:ind w:left="-5" w:right="9"/>
      </w:pPr>
      <w:r>
        <w:t>Andrés. Salamanca: Universidad Pontificia de Salamanca</w:t>
      </w:r>
    </w:p>
    <w:p w:rsidR="00D0626A" w:rsidRDefault="00DB3958">
      <w:pPr>
        <w:spacing w:after="3" w:line="360" w:lineRule="auto"/>
        <w:ind w:left="-5" w:right="9"/>
        <w:jc w:val="left"/>
      </w:pPr>
      <w:r>
        <w:t>Bellver, V. (2012). EL DEBATE SOBRE EL MEJORAMIENTO HUMANO Y LA DIGNIDAD HUMANA: Una crítica a Nick Bostrom. Teoría y derecho: revista de pensamiento jurídico. Nº 11.</w:t>
      </w:r>
    </w:p>
    <w:p w:rsidR="00D0626A" w:rsidRDefault="00DB3958">
      <w:pPr>
        <w:ind w:left="-5" w:right="9"/>
      </w:pPr>
      <w:r>
        <w:t>Echarte, L. (2012). NEUROCOSMÉTICA, TRANSHUMANISMO Y MATERIALISMO ELIMINATIVO: HACIA NUEVAS FORMAS DE EUGENESIA.</w:t>
      </w:r>
    </w:p>
    <w:p w:rsidR="00D0626A" w:rsidRDefault="00DB3958">
      <w:pPr>
        <w:spacing w:after="115" w:line="259" w:lineRule="auto"/>
        <w:ind w:left="-5" w:right="9"/>
      </w:pPr>
      <w:r>
        <w:t>Cuadernos de Bioética. XXIII (77).</w:t>
      </w:r>
    </w:p>
    <w:p w:rsidR="00D0626A" w:rsidRDefault="00DB3958">
      <w:pPr>
        <w:ind w:left="-5" w:right="9"/>
      </w:pPr>
      <w:r>
        <w:t>Sánchez-Migallón, S. &amp; Giménez, J. (s.f.). Neuroética. Recuperado el 17 de mayo del 2020, de</w:t>
      </w:r>
    </w:p>
    <w:p w:rsidR="00D0626A" w:rsidRDefault="00DB3958">
      <w:pPr>
        <w:spacing w:line="259" w:lineRule="auto"/>
        <w:ind w:left="-5" w:right="9"/>
      </w:pPr>
      <w:r>
        <w:lastRenderedPageBreak/>
        <w:t>http://www.philosophica.info/voces/neuroetica/Neuroetica.html</w:t>
      </w:r>
    </w:p>
    <w:p w:rsidR="00D0626A" w:rsidRDefault="00DB3958">
      <w:pPr>
        <w:spacing w:after="3" w:line="360" w:lineRule="auto"/>
        <w:ind w:left="-5" w:right="9"/>
        <w:jc w:val="left"/>
      </w:pPr>
      <w:r>
        <w:t>Postigo, E. (2016). Elena Postigo naturaleza humana y problemas bioéticos del mejoramiento humano. Recuperado el 17 de mayo del 2020, de https://www.bioeticacs.org/iceb/seleccion_temas/transhumanismo/Elena_Postig o_naturaleza_humana_y_problemas_bioéticos_del_mejoramiento_humano.pdf</w:t>
      </w:r>
    </w:p>
    <w:p w:rsidR="00D0626A" w:rsidRDefault="00DB3958">
      <w:pPr>
        <w:spacing w:after="117" w:line="259" w:lineRule="auto"/>
        <w:ind w:left="-5" w:right="9"/>
      </w:pPr>
      <w:r>
        <w:t>Viedman, I &amp; Fernández-Portal, J. (2014). EUGENESIA, TRANSHUMANISMO</w:t>
      </w:r>
    </w:p>
    <w:p w:rsidR="00D0626A" w:rsidRDefault="00DB3958">
      <w:pPr>
        <w:spacing w:after="115" w:line="259" w:lineRule="auto"/>
        <w:ind w:left="-5" w:right="9"/>
      </w:pPr>
      <w:r>
        <w:t>Y DISCRIMINACIÓN NEGATIVA POR RAZÓN DE LA INFORMACIÓN</w:t>
      </w:r>
    </w:p>
    <w:p w:rsidR="00D0626A" w:rsidRDefault="00DB3958">
      <w:pPr>
        <w:ind w:left="-5" w:right="9"/>
      </w:pPr>
      <w:r>
        <w:t>GENÉTICA. [Material de aula]. Texto creativo, Universidad Católica San Antonio de Murcia, Murcia, España.</w:t>
      </w:r>
    </w:p>
    <w:p w:rsidR="00D0626A" w:rsidRDefault="00DB3958">
      <w:pPr>
        <w:spacing w:after="3" w:line="360" w:lineRule="auto"/>
        <w:ind w:left="-5" w:right="9"/>
        <w:jc w:val="left"/>
      </w:pPr>
      <w:r>
        <w:t>López, C. &amp; Ricart, M. (2009). Un éxito y ocho esperanzas frustradas: Los otros casos de diagnóstico genético para curar a un hermano fracasaron. La Vanguardia.</w:t>
      </w:r>
    </w:p>
    <w:p w:rsidR="00D0626A" w:rsidRDefault="00DB3958">
      <w:pPr>
        <w:spacing w:after="3" w:line="360" w:lineRule="auto"/>
        <w:ind w:left="-5" w:right="9"/>
        <w:jc w:val="left"/>
      </w:pPr>
      <w:r>
        <w:t>"El demonio es un ser real y su mayor triunfo es que el mundo crea que no existe". (2012). Recuperado el 17 de mayo del 2020 de https://www.libertaddigital.com/espana/2012-11-25/el-demonio-es-un-ser-real-ysu-mayor-triunfo-es-que-el-mundo-crea-que-no-existe-1276475117/</w:t>
      </w:r>
    </w:p>
    <w:p w:rsidR="00D0626A" w:rsidRDefault="00DB3958">
      <w:pPr>
        <w:spacing w:after="3" w:line="360" w:lineRule="auto"/>
        <w:ind w:left="-5" w:right="9"/>
        <w:jc w:val="left"/>
      </w:pPr>
      <w:r>
        <w:t>Lang-Stanton, P. &amp; Jackson, S. Eugenesia en Estados Unidos: “Hitler aprendió de lo que los estadounidenses habían hecho”. (2017). Recuperado el 17 de mayo del 2020 de https://www.bbc.com/mundo/noticias-39589457 Jouve,N. (s.f.). El "mejoramiento humano". Una iniciativa absurda y materialista. Recuperado el 17 de mayo del 2020 de http://www.paginasdigital.es/v_portal/informacion/informacionver.asp?cod=6715</w:t>
      </w:r>
    </w:p>
    <w:p w:rsidR="00D0626A" w:rsidRDefault="00DB3958">
      <w:pPr>
        <w:spacing w:after="115" w:line="259" w:lineRule="auto"/>
        <w:ind w:left="-5" w:right="9"/>
      </w:pPr>
      <w:r>
        <w:t>&amp;te=20&amp;idage=12648&amp;vap=0</w:t>
      </w:r>
    </w:p>
    <w:p w:rsidR="00D0626A" w:rsidRDefault="00DB3958">
      <w:pPr>
        <w:spacing w:after="117" w:line="259" w:lineRule="auto"/>
        <w:ind w:left="-5" w:right="9"/>
      </w:pPr>
      <w:r>
        <w:t>Cortina, A. &amp; Serra, M. (2016). Retos de un futuro posthumano. Recuperado el</w:t>
      </w:r>
    </w:p>
    <w:p w:rsidR="00D0626A" w:rsidRDefault="00DB3958">
      <w:pPr>
        <w:ind w:left="-5" w:right="9"/>
      </w:pPr>
      <w:r>
        <w:t>17 de mayo del 2020 de https://elpais.com/tecnologia/2015/12/29/actualidad/1451389449_117291.amp.</w:t>
      </w:r>
    </w:p>
    <w:p w:rsidR="00D0626A" w:rsidRDefault="00DB3958">
      <w:pPr>
        <w:spacing w:after="115" w:line="259" w:lineRule="auto"/>
        <w:ind w:left="-5" w:right="9"/>
      </w:pPr>
      <w:r>
        <w:t>html</w:t>
      </w:r>
    </w:p>
    <w:p w:rsidR="00D0626A" w:rsidRDefault="00DB3958">
      <w:pPr>
        <w:spacing w:after="117" w:line="259" w:lineRule="auto"/>
        <w:ind w:left="-5" w:right="9"/>
      </w:pPr>
      <w:r>
        <w:t>Eugenesia. (s.f.). Recuperado el 17 de mayo del 2020 de</w:t>
      </w:r>
    </w:p>
    <w:p w:rsidR="00D0626A" w:rsidRDefault="00DB3958">
      <w:pPr>
        <w:spacing w:after="115" w:line="259" w:lineRule="auto"/>
        <w:ind w:left="-5" w:right="9"/>
      </w:pPr>
      <w:r>
        <w:t>https://es.wikipedia.org/wiki/Eugenesia</w:t>
      </w:r>
    </w:p>
    <w:p w:rsidR="00D0626A" w:rsidRDefault="00DB3958">
      <w:pPr>
        <w:spacing w:after="3" w:line="360" w:lineRule="auto"/>
        <w:ind w:left="-5" w:right="9"/>
        <w:jc w:val="left"/>
      </w:pPr>
      <w:r>
        <w:t>Sánchez, H. (2010). LA NUEVA EUGENESIA DEL SIGLO XXI. Recuperado el 17 de mayo del 2020 de https://fundacionsistema.com/la-nueva-eugenesia-delsiglo-xxi/</w:t>
      </w:r>
    </w:p>
    <w:p w:rsidR="00D0626A" w:rsidRDefault="00DB3958">
      <w:pPr>
        <w:spacing w:after="117" w:line="259" w:lineRule="auto"/>
        <w:ind w:left="-5" w:right="9"/>
      </w:pPr>
      <w:r>
        <w:t>Fernández, I. (2018). La eugenesia, la 'ciencia' para mejorar la raza, en</w:t>
      </w:r>
    </w:p>
    <w:p w:rsidR="00D0626A" w:rsidRDefault="00DB3958">
      <w:pPr>
        <w:spacing w:after="3" w:line="360" w:lineRule="auto"/>
        <w:ind w:left="-5" w:right="9"/>
        <w:jc w:val="left"/>
      </w:pPr>
      <w:r>
        <w:lastRenderedPageBreak/>
        <w:t>América Latina. Recuperado el 17 de mayo del 2020 de https://actualidad.rt.com/actualidad/261109-eugenesia Martín, A. (2017). LA EUGENESIA AYER Y HOY. LA BIOPOLÍTICA EN LA HISTORIA.  Madrid: Editorial Dykinson.</w:t>
      </w:r>
    </w:p>
    <w:p w:rsidR="00D0626A" w:rsidRDefault="00DB3958">
      <w:pPr>
        <w:spacing w:after="3" w:line="360" w:lineRule="auto"/>
        <w:ind w:left="-5" w:right="346"/>
        <w:jc w:val="left"/>
      </w:pPr>
      <w:r>
        <w:t>Eugenesia en Estados Unidos. (s.f.). Recuperado el 17 de mayo del 2020 de https://es.m.wikipedia.org/wiki/Eugenesia_en_Estados_Unidos La eugenesia, de Galton y Darwin a Bill Gates y Rockefeller. (2020). Recuperado el 17 de mayo del 2020 de https://www.aimdigital.com.ar/laeugenesia-de-galton-y-darwin-a-bill-gates-y-rockefeller/</w:t>
      </w:r>
    </w:p>
    <w:p w:rsidR="00D0626A" w:rsidRDefault="00DB3958">
      <w:pPr>
        <w:spacing w:after="3" w:line="360" w:lineRule="auto"/>
        <w:ind w:left="-5" w:right="9"/>
        <w:jc w:val="left"/>
      </w:pPr>
      <w:r>
        <w:t>García, J. La Fundación Rockefeller y el exterminio racista de la población mundial. (2017). Recuperado el 17 de mayo del 2020 de https://rebelion.org/lafundacion-rockefeller-y-el-exterminio-racista-de-la-poblacion-mundial/</w:t>
      </w:r>
    </w:p>
    <w:p w:rsidR="00D0626A" w:rsidRDefault="00DB3958">
      <w:pPr>
        <w:spacing w:after="3" w:line="360" w:lineRule="auto"/>
        <w:ind w:left="-5" w:right="9"/>
        <w:jc w:val="left"/>
      </w:pPr>
      <w:r>
        <w:t>Nuevo Orden Mundial. La Eugenesia del ayer, el Globalismo del hoy, el Transhumanismo del mañana. (2019). Recuperado el 17 de mayo del 2020 de https://lascenizasdelavefenix.wordpress.com/2019/06/27/ensayo-sobreeugenesia-y-globalismo-conspiranoia-o-realidad/</w:t>
      </w:r>
    </w:p>
    <w:p w:rsidR="00D0626A" w:rsidRDefault="00DB3958">
      <w:pPr>
        <w:spacing w:after="3" w:line="360" w:lineRule="auto"/>
        <w:ind w:left="-5" w:right="9"/>
        <w:jc w:val="left"/>
      </w:pPr>
      <w:r>
        <w:t>O'Lery, M. (2006). Eugenesia actual: un nuevo desafío para las disciplinas metacientíficas. Recuperado el 17 de mayo del 2020 de http://www.scielo.org.mx/scielo.php?script=sci_arttext&amp;pid=S0187-</w:t>
      </w:r>
    </w:p>
    <w:p w:rsidR="00D0626A" w:rsidRDefault="00DB3958">
      <w:pPr>
        <w:spacing w:after="115" w:line="259" w:lineRule="auto"/>
        <w:ind w:left="-5" w:right="9"/>
      </w:pPr>
      <w:r>
        <w:t>69612006000100002</w:t>
      </w:r>
    </w:p>
    <w:p w:rsidR="00D0626A" w:rsidRDefault="00DB3958">
      <w:pPr>
        <w:ind w:left="-5" w:right="9"/>
      </w:pPr>
      <w:r>
        <w:t>Soutullo, D. (2003). ACTUALIDAD DE LA EUGENESIA: LAS INTERVENCIONES EN LA LÍNEA GERMINAL. LUDUS VITALIS. XI (20).</w:t>
      </w:r>
    </w:p>
    <w:p w:rsidR="00D0626A" w:rsidRDefault="00DB3958">
      <w:pPr>
        <w:spacing w:after="117" w:line="259" w:lineRule="auto"/>
        <w:ind w:left="-5" w:right="9"/>
      </w:pPr>
      <w:r>
        <w:t>Biblia de Jerusalén. (1975). Génesis 3.</w:t>
      </w:r>
    </w:p>
    <w:p w:rsidR="00D0626A" w:rsidRDefault="00DB3958">
      <w:pPr>
        <w:spacing w:after="115" w:line="259" w:lineRule="auto"/>
        <w:ind w:left="-5" w:right="9"/>
      </w:pPr>
      <w:r>
        <w:t>Mosher, S. (2020). La biografía del virus chino. En Beltramo C. &amp; Polo, C.</w:t>
      </w:r>
    </w:p>
    <w:p w:rsidR="00D0626A" w:rsidRDefault="00DB3958">
      <w:pPr>
        <w:spacing w:after="117" w:line="259" w:lineRule="auto"/>
        <w:ind w:left="-5" w:right="9"/>
      </w:pPr>
      <w:r>
        <w:t>(editores) Pandemonium</w:t>
      </w:r>
    </w:p>
    <w:p w:rsidR="00D0626A" w:rsidRDefault="00DB3958">
      <w:pPr>
        <w:ind w:left="-5" w:right="9"/>
      </w:pPr>
      <w:r>
        <w:t>Villamor, J. (2020) La (des) información es poder. En Beltramo C. &amp; Polo, C. (editores) Pandemonium</w:t>
      </w:r>
    </w:p>
    <w:p w:rsidR="00D0626A" w:rsidRDefault="00DB3958">
      <w:pPr>
        <w:spacing w:after="115" w:line="259" w:lineRule="auto"/>
        <w:ind w:left="-5" w:right="9"/>
      </w:pPr>
      <w:r>
        <w:t>Rodrigo, I. &amp; Cortés, J. (2020) De la crisis pandémica global al pandemónium</w:t>
      </w:r>
    </w:p>
    <w:p w:rsidR="00D0626A" w:rsidRDefault="00DB3958">
      <w:pPr>
        <w:spacing w:after="3" w:line="360" w:lineRule="auto"/>
        <w:ind w:left="-5" w:right="9"/>
        <w:jc w:val="left"/>
      </w:pPr>
      <w:r>
        <w:t xml:space="preserve">4Trágico de México. En Beltramo C. &amp; Polo, C. (editores) Pandemonium Losada, L. (2020). Luis Losada, CitizenGO: George Soros, impulsor de la fundación Open Society. En su artículo publicado el pasado 24 de marzo dijo que el coronavirus era una oportunidad para abolir la familia. Recuperado el 29 </w:t>
      </w:r>
      <w:r>
        <w:lastRenderedPageBreak/>
        <w:t>de junio del 2020 de https://chaosinformation.wordpress.com/2020/05/15/luislosada-citizengogeorge-soros-impulsor-de-la-fundacion-open-society-en-suarticulo-publicado-el-pasado-24-de-marzo-dijo-que-el-coronavirus-era-unaoportunidad-para-abolir-la-famiglia/</w:t>
      </w:r>
    </w:p>
    <w:p w:rsidR="00D0626A" w:rsidRDefault="00DB3958">
      <w:pPr>
        <w:spacing w:after="117" w:line="259" w:lineRule="auto"/>
        <w:ind w:left="-5" w:right="9"/>
      </w:pPr>
      <w:r>
        <w:t>Beltramo C. &amp; Polo, C. Pandemonium</w:t>
      </w:r>
    </w:p>
    <w:p w:rsidR="00D0626A" w:rsidRDefault="00DB3958">
      <w:pPr>
        <w:ind w:left="-5" w:right="9"/>
      </w:pPr>
      <w:r>
        <w:t>Entrevista a Chinda Brandolino. (2020). Recuperado el 29 de junio del 2020 de https://www.youtube.com/watch?v=3WiLeQBpuAo&amp;feature=youtu.be</w:t>
      </w:r>
    </w:p>
    <w:sectPr w:rsidR="00D0626A">
      <w:footerReference w:type="even" r:id="rId11"/>
      <w:footerReference w:type="default" r:id="rId12"/>
      <w:footerReference w:type="first" r:id="rId13"/>
      <w:pgSz w:w="11906" w:h="16838"/>
      <w:pgMar w:top="1386" w:right="1703" w:bottom="1397" w:left="1702" w:header="72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41E" w:rsidRDefault="0009641E">
      <w:pPr>
        <w:spacing w:after="0" w:line="240" w:lineRule="auto"/>
      </w:pPr>
      <w:r>
        <w:separator/>
      </w:r>
    </w:p>
  </w:endnote>
  <w:endnote w:type="continuationSeparator" w:id="0">
    <w:p w:rsidR="0009641E" w:rsidRDefault="00096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26A" w:rsidRDefault="00D0626A">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26A" w:rsidRDefault="00DB3958">
    <w:pPr>
      <w:spacing w:after="0" w:line="259" w:lineRule="auto"/>
      <w:ind w:left="0" w:right="5" w:firstLine="0"/>
      <w:jc w:val="center"/>
    </w:pPr>
    <w:r>
      <w:fldChar w:fldCharType="begin"/>
    </w:r>
    <w:r>
      <w:instrText xml:space="preserve"> PAGE   \* MERGEFORMAT </w:instrText>
    </w:r>
    <w:r>
      <w:fldChar w:fldCharType="separate"/>
    </w:r>
    <w:r w:rsidR="00A95323" w:rsidRPr="00A95323">
      <w:rPr>
        <w:rFonts w:ascii="Times New Roman" w:eastAsia="Times New Roman" w:hAnsi="Times New Roman" w:cs="Times New Roman"/>
        <w:noProof/>
      </w:rPr>
      <w:t>3</w:t>
    </w:r>
    <w:r>
      <w:rPr>
        <w:rFonts w:ascii="Times New Roman" w:eastAsia="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26A" w:rsidRDefault="00D0626A">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26A" w:rsidRDefault="00DB3958">
    <w:pPr>
      <w:spacing w:after="0" w:line="259" w:lineRule="auto"/>
      <w:ind w:left="0" w:right="6" w:firstLine="0"/>
      <w:jc w:val="center"/>
    </w:pPr>
    <w:r>
      <w:fldChar w:fldCharType="begin"/>
    </w:r>
    <w:r>
      <w:instrText xml:space="preserve"> PAGE   \* MERGEFORMAT </w:instrText>
    </w:r>
    <w:r>
      <w:fldChar w:fldCharType="separate"/>
    </w:r>
    <w:r w:rsidR="00A95323" w:rsidRPr="00A95323">
      <w:rPr>
        <w:rFonts w:ascii="Times New Roman" w:eastAsia="Times New Roman" w:hAnsi="Times New Roman" w:cs="Times New Roman"/>
        <w:noProof/>
      </w:rPr>
      <w:t>20</w:t>
    </w:r>
    <w:r>
      <w:rPr>
        <w:rFonts w:ascii="Times New Roman" w:eastAsia="Times New Roman" w:hAnsi="Times New Roman" w:cs="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26A" w:rsidRDefault="00DB3958">
    <w:pPr>
      <w:spacing w:after="0" w:line="259" w:lineRule="auto"/>
      <w:ind w:left="0" w:right="6" w:firstLine="0"/>
      <w:jc w:val="center"/>
    </w:pPr>
    <w:r>
      <w:fldChar w:fldCharType="begin"/>
    </w:r>
    <w:r>
      <w:instrText xml:space="preserve"> PAGE   \* MERGEFORMAT </w:instrText>
    </w:r>
    <w:r>
      <w:fldChar w:fldCharType="separate"/>
    </w:r>
    <w:r w:rsidR="00A95323" w:rsidRPr="00A95323">
      <w:rPr>
        <w:rFonts w:ascii="Times New Roman" w:eastAsia="Times New Roman" w:hAnsi="Times New Roman" w:cs="Times New Roman"/>
        <w:noProof/>
      </w:rPr>
      <w:t>19</w:t>
    </w:r>
    <w:r>
      <w:rPr>
        <w:rFonts w:ascii="Times New Roman" w:eastAsia="Times New Roman" w:hAnsi="Times New Roman" w:cs="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26A" w:rsidRDefault="00DB3958">
    <w:pPr>
      <w:spacing w:after="0" w:line="259" w:lineRule="auto"/>
      <w:ind w:left="0" w:right="6" w:firstLine="0"/>
      <w:jc w:val="center"/>
    </w:pPr>
    <w:r>
      <w:fldChar w:fldCharType="begin"/>
    </w:r>
    <w:r>
      <w:instrText xml:space="preserve"> PAGE   \* MERGEFORMAT </w:instrText>
    </w:r>
    <w:r>
      <w:fldChar w:fldCharType="separate"/>
    </w:r>
    <w:r>
      <w:rPr>
        <w:rFonts w:ascii="Times New Roman" w:eastAsia="Times New Roman" w:hAnsi="Times New Roman" w:cs="Times New Roman"/>
      </w:rPr>
      <w:t>3</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41E" w:rsidRDefault="0009641E">
      <w:pPr>
        <w:spacing w:after="24" w:line="259" w:lineRule="auto"/>
        <w:ind w:left="0" w:right="5" w:firstLine="0"/>
        <w:jc w:val="right"/>
      </w:pPr>
      <w:r>
        <w:separator/>
      </w:r>
    </w:p>
  </w:footnote>
  <w:footnote w:type="continuationSeparator" w:id="0">
    <w:p w:rsidR="0009641E" w:rsidRDefault="0009641E">
      <w:pPr>
        <w:spacing w:after="24" w:line="259" w:lineRule="auto"/>
        <w:ind w:left="0" w:right="5" w:firstLine="0"/>
        <w:jc w:val="right"/>
      </w:pPr>
      <w:r>
        <w:continuationSeparator/>
      </w:r>
    </w:p>
  </w:footnote>
  <w:footnote w:id="1">
    <w:p w:rsidR="00D0626A" w:rsidRDefault="00DB3958">
      <w:pPr>
        <w:pStyle w:val="footnotedescription"/>
        <w:spacing w:after="24"/>
        <w:ind w:right="5"/>
        <w:jc w:val="right"/>
      </w:pPr>
      <w:r>
        <w:rPr>
          <w:rStyle w:val="footnotemark"/>
        </w:rPr>
        <w:footnoteRef/>
      </w:r>
      <w:r>
        <w:t xml:space="preserve"> Nuevo cardenal peruano: Enfoque de género dignifica al hombre y a la mujer (2018).</w:t>
      </w:r>
    </w:p>
    <w:p w:rsidR="00D0626A" w:rsidRDefault="00DB3958">
      <w:pPr>
        <w:pStyle w:val="footnotedescription"/>
        <w:spacing w:line="241" w:lineRule="auto"/>
        <w:ind w:left="283" w:hanging="283"/>
        <w:jc w:val="left"/>
      </w:pPr>
      <w:r>
        <w:t>Recuperado el 22 de agosto de 2018, de https://ww.aciprensa.com/noticias/nuevo-cardenal-peruano-enfoque-de-genero-dignifica-al-</w:t>
      </w:r>
    </w:p>
    <w:p w:rsidR="00D0626A" w:rsidRDefault="00DB3958">
      <w:pPr>
        <w:pStyle w:val="footnotedescription"/>
        <w:jc w:val="left"/>
      </w:pPr>
      <w:r>
        <w:t>hombre-y-a-la-mujer-47402</w:t>
      </w:r>
    </w:p>
  </w:footnote>
  <w:footnote w:id="2">
    <w:p w:rsidR="00D0626A" w:rsidRDefault="00DB3958">
      <w:pPr>
        <w:pStyle w:val="footnotedescription"/>
        <w:spacing w:line="251" w:lineRule="auto"/>
        <w:ind w:right="6" w:firstLine="283"/>
      </w:pPr>
      <w:r>
        <w:rPr>
          <w:rStyle w:val="footnotemark"/>
        </w:rPr>
        <w:footnoteRef/>
      </w:r>
      <w:r>
        <w:t xml:space="preserve"> Martínez, J. (2013). La Ideología de Género: Génesis filosófica, desarrollo doctrinal e implicaciones éticas en el contexto jurídico español. (Tesis doctoral). Pontificia Universidad Gregoriana. pp. 3-4</w:t>
      </w:r>
    </w:p>
  </w:footnote>
  <w:footnote w:id="3">
    <w:p w:rsidR="00D0626A" w:rsidRDefault="00DB3958">
      <w:pPr>
        <w:pStyle w:val="footnotedescription"/>
        <w:spacing w:line="258" w:lineRule="auto"/>
        <w:ind w:right="6" w:firstLine="283"/>
      </w:pPr>
      <w:r>
        <w:rPr>
          <w:rStyle w:val="footnotemark"/>
        </w:rPr>
        <w:footnoteRef/>
      </w:r>
      <w:r>
        <w:t xml:space="preserve"> ONG´s peruanas proponen derecho al aborto a partir de los 15 años en Conferencia Mundial de la Juventud (s.f.). Recuperado el 22 de agosto de 2018, de http://www.perudefiendelavida.com/?p=2211</w:t>
      </w:r>
    </w:p>
  </w:footnote>
  <w:footnote w:id="4">
    <w:p w:rsidR="00D0626A" w:rsidRDefault="00DB3958">
      <w:pPr>
        <w:pStyle w:val="footnotedescription"/>
        <w:spacing w:line="269" w:lineRule="auto"/>
        <w:ind w:firstLine="283"/>
      </w:pPr>
      <w:r>
        <w:rPr>
          <w:rStyle w:val="footnotemark"/>
        </w:rPr>
        <w:footnoteRef/>
      </w:r>
      <w:r>
        <w:t xml:space="preserve"> Aparisi, A. (2009). Ideología de género : De la naturaleza a la cultura. </w:t>
      </w:r>
      <w:r>
        <w:rPr>
          <w:i/>
        </w:rPr>
        <w:t>Persona y Derecho, 61</w:t>
      </w:r>
      <w:r>
        <w:t>, 181 - 183.</w:t>
      </w:r>
    </w:p>
  </w:footnote>
  <w:footnote w:id="5">
    <w:p w:rsidR="00D0626A" w:rsidRDefault="00DB3958">
      <w:pPr>
        <w:pStyle w:val="footnotedescription"/>
        <w:spacing w:line="249" w:lineRule="auto"/>
        <w:ind w:right="9" w:firstLine="283"/>
      </w:pPr>
      <w:r>
        <w:rPr>
          <w:rStyle w:val="footnotemark"/>
        </w:rPr>
        <w:footnoteRef/>
      </w:r>
      <w:r>
        <w:t xml:space="preserve"> El envejecimiento poblacional, la caída de la natalidad y más abortos, problemas de las familias en la UE según el IPF (2018). Recuperado el 22 de agosto del 2018, de http://www.ipfe.org/Espa%C3%B1a/Noticia/El_envejecimiento_poblacional,_la_ca%C3%AD da_de_la_natalidad_y_m%C3%A1s_abortos,_problemas_de_las_familias_en_la_UE_seg%C3 %BAn_el_IPF</w:t>
      </w:r>
    </w:p>
  </w:footnote>
  <w:footnote w:id="6">
    <w:p w:rsidR="00D0626A" w:rsidRDefault="00DB3958">
      <w:pPr>
        <w:pStyle w:val="footnotedescription"/>
        <w:spacing w:line="282" w:lineRule="auto"/>
        <w:ind w:left="283"/>
        <w:jc w:val="left"/>
      </w:pPr>
      <w:r>
        <w:rPr>
          <w:rStyle w:val="footnotemark"/>
        </w:rPr>
        <w:footnoteRef/>
      </w:r>
      <w:r>
        <w:t xml:space="preserve"> Serrano, F. (2015). La Dictadura de Género. Recuperado el 22 de agosto de 2018, de, https://drive.google.com/open?id=0B59bcS2uYH4ZdmFVa201b1hHVFU</w:t>
      </w:r>
    </w:p>
  </w:footnote>
  <w:footnote w:id="7">
    <w:p w:rsidR="00D0626A" w:rsidRDefault="00DB3958">
      <w:pPr>
        <w:pStyle w:val="footnotedescription"/>
        <w:spacing w:line="277" w:lineRule="auto"/>
        <w:ind w:firstLine="283"/>
      </w:pPr>
      <w:r>
        <w:rPr>
          <w:rStyle w:val="footnotemark"/>
        </w:rPr>
        <w:footnoteRef/>
      </w:r>
      <w:r>
        <w:t xml:space="preserve"> López, N. (2012). El precio del “milagro” de los nacimientos por las técnicas de fecundación asistida. </w:t>
      </w:r>
      <w:r>
        <w:rPr>
          <w:i/>
        </w:rPr>
        <w:t>Cuadernos de Bioética, XXIII</w:t>
      </w:r>
      <w:r>
        <w:t>(2), 427 - 466.</w:t>
      </w:r>
    </w:p>
  </w:footnote>
  <w:footnote w:id="8">
    <w:p w:rsidR="00D0626A" w:rsidRDefault="00DB3958">
      <w:pPr>
        <w:pStyle w:val="footnotedescription"/>
        <w:spacing w:line="285" w:lineRule="auto"/>
        <w:ind w:firstLine="283"/>
      </w:pPr>
      <w:r>
        <w:rPr>
          <w:rStyle w:val="footnotemark"/>
        </w:rPr>
        <w:footnoteRef/>
      </w:r>
      <w:r>
        <w:t xml:space="preserve"> Instrucción Donum Vitae sobre el respeto de la vida humana naciente y la dignidad de la procreación. Congregación para la Doctrina de la Fe. 1987.</w:t>
      </w:r>
    </w:p>
  </w:footnote>
  <w:footnote w:id="9">
    <w:p w:rsidR="00D0626A" w:rsidRDefault="00DB3958">
      <w:pPr>
        <w:pStyle w:val="footnotedescription"/>
        <w:spacing w:line="263" w:lineRule="auto"/>
        <w:ind w:firstLine="283"/>
        <w:jc w:val="left"/>
      </w:pPr>
      <w:r>
        <w:rPr>
          <w:rStyle w:val="footnotemark"/>
        </w:rPr>
        <w:footnoteRef/>
      </w:r>
      <w:r>
        <w:t xml:space="preserve"> Huxley, A (s.f.).Un mundo feliz. Recuperado el 22 de agosto de 2018, de http://www.formarse.com.ar/libros/Libros-recomendados-pdf/Un%20mundo%20felizAldous%20Huxley.pdf</w:t>
      </w:r>
    </w:p>
  </w:footnote>
  <w:footnote w:id="10">
    <w:p w:rsidR="00D0626A" w:rsidRDefault="00DB3958">
      <w:pPr>
        <w:pStyle w:val="footnotedescription"/>
        <w:spacing w:line="253" w:lineRule="auto"/>
        <w:ind w:right="4" w:firstLine="283"/>
      </w:pPr>
      <w:r>
        <w:rPr>
          <w:rStyle w:val="footnotemark"/>
        </w:rPr>
        <w:footnoteRef/>
      </w:r>
      <w:r>
        <w:t xml:space="preserve"> González-Melado, F. &amp; Martínez-Guisasola, J. (2012). Hijos de un mismo Dios: ideología de género y transhumanismo. En F. Andrades, M. Pena &amp; A. Galinco (Comp.), </w:t>
      </w:r>
      <w:r>
        <w:rPr>
          <w:i/>
        </w:rPr>
        <w:t xml:space="preserve">Razones para vivir y esperar: Homenaje al Prof. José-Román Flecha Andrés. </w:t>
      </w:r>
      <w:r>
        <w:t>(pp. 309-337). Salamanca:</w:t>
      </w:r>
    </w:p>
    <w:p w:rsidR="00D0626A" w:rsidRDefault="00DB3958">
      <w:pPr>
        <w:pStyle w:val="footnotedescription"/>
        <w:jc w:val="left"/>
      </w:pPr>
      <w:r>
        <w:t>Universidad Pontificia de Salamanca.</w:t>
      </w:r>
    </w:p>
  </w:footnote>
  <w:footnote w:id="11">
    <w:p w:rsidR="00D0626A" w:rsidRDefault="00DB3958">
      <w:pPr>
        <w:pStyle w:val="footnotedescription"/>
        <w:spacing w:line="253" w:lineRule="auto"/>
        <w:ind w:right="4" w:firstLine="283"/>
      </w:pPr>
      <w:r>
        <w:rPr>
          <w:rStyle w:val="footnotemark"/>
        </w:rPr>
        <w:footnoteRef/>
      </w:r>
      <w:r>
        <w:t xml:space="preserve"> Laje, A. (2016). Feminismo e ideología de género. En N. Márquez &amp; A. Laje (Comp.) </w:t>
      </w:r>
      <w:r>
        <w:rPr>
          <w:i/>
        </w:rPr>
        <w:t xml:space="preserve">El Libro Negro de la Nueva Izquierda: Ideología de género o subversión cultural. </w:t>
      </w:r>
      <w:r>
        <w:t>(pp. 56 – 69). Unión Editorial / Centro de Estudios Libre.</w:t>
      </w:r>
    </w:p>
  </w:footnote>
  <w:footnote w:id="12">
    <w:p w:rsidR="00D0626A" w:rsidRDefault="00DB3958">
      <w:pPr>
        <w:pStyle w:val="footnotedescription"/>
        <w:spacing w:line="273" w:lineRule="auto"/>
        <w:ind w:firstLine="283"/>
      </w:pPr>
      <w:r>
        <w:rPr>
          <w:rStyle w:val="footnotemark"/>
        </w:rPr>
        <w:footnoteRef/>
      </w:r>
      <w:r>
        <w:t xml:space="preserve"> López, J., &amp; Aparisi, A. (2012). Aproximación a la Problemática Ética y Jurídica de la Maternidad Subrogada. </w:t>
      </w:r>
      <w:r>
        <w:rPr>
          <w:i/>
        </w:rPr>
        <w:t>Cuadernos de Bioética</w:t>
      </w:r>
      <w:r>
        <w:t xml:space="preserve">, </w:t>
      </w:r>
      <w:r>
        <w:rPr>
          <w:i/>
        </w:rPr>
        <w:t>XXIII</w:t>
      </w:r>
      <w:r>
        <w:t>(2), 253 - 267.</w:t>
      </w:r>
    </w:p>
  </w:footnote>
  <w:footnote w:id="13">
    <w:p w:rsidR="00D0626A" w:rsidRDefault="00DB3958">
      <w:pPr>
        <w:pStyle w:val="footnotedescription"/>
        <w:spacing w:line="287" w:lineRule="auto"/>
        <w:ind w:firstLine="283"/>
      </w:pPr>
      <w:r>
        <w:rPr>
          <w:rStyle w:val="footnotemark"/>
        </w:rPr>
        <w:footnoteRef/>
      </w:r>
      <w:r>
        <w:t xml:space="preserve"> Lopez, J. (2017). Dimensión Económica de la Maternidad Subrogada (“Habitaciones en alquiler”). </w:t>
      </w:r>
      <w:r>
        <w:rPr>
          <w:i/>
        </w:rPr>
        <w:t>Cuadernos de Bioética, XXVIII</w:t>
      </w:r>
      <w:r>
        <w:t>(2), 199 - 218.</w:t>
      </w:r>
    </w:p>
  </w:footnote>
  <w:footnote w:id="14">
    <w:p w:rsidR="00D0626A" w:rsidRDefault="00DB3958">
      <w:pPr>
        <w:pStyle w:val="footnotedescription"/>
        <w:ind w:left="283"/>
        <w:jc w:val="left"/>
      </w:pPr>
      <w:r>
        <w:rPr>
          <w:rStyle w:val="footnotemark"/>
        </w:rPr>
        <w:footnoteRef/>
      </w:r>
      <w:r>
        <w:t xml:space="preserve"> Kuby,G. (2017). La Revolución Sexual Global (p. 20). Madrid: Didaskalos.</w:t>
      </w:r>
    </w:p>
  </w:footnote>
  <w:footnote w:id="15">
    <w:p w:rsidR="00D0626A" w:rsidRDefault="00DB3958">
      <w:pPr>
        <w:pStyle w:val="footnotedescription"/>
        <w:spacing w:line="258" w:lineRule="auto"/>
        <w:ind w:right="4" w:firstLine="283"/>
      </w:pPr>
      <w:r>
        <w:rPr>
          <w:rStyle w:val="footnotemark"/>
        </w:rPr>
        <w:footnoteRef/>
      </w:r>
      <w:r>
        <w:t xml:space="preserve"> Laje, A. (2016). Del marxismo al postmarxismo. En N. Márquez &amp; A. Laje (Comp.) </w:t>
      </w:r>
      <w:r>
        <w:rPr>
          <w:i/>
        </w:rPr>
        <w:t xml:space="preserve">El Libro Negro de la Nueva Izquierda: Ideología de género o subversión cultural. </w:t>
      </w:r>
      <w:r>
        <w:t>(pp. 26 – 30). Unión Editorial / Centro de Estudios Libre.</w:t>
      </w:r>
    </w:p>
  </w:footnote>
  <w:footnote w:id="16">
    <w:p w:rsidR="00D0626A" w:rsidRDefault="00DB3958">
      <w:pPr>
        <w:pStyle w:val="footnotedescription"/>
        <w:spacing w:line="274" w:lineRule="auto"/>
        <w:ind w:firstLine="283"/>
      </w:pPr>
      <w:r>
        <w:rPr>
          <w:rStyle w:val="footnotemark"/>
        </w:rPr>
        <w:footnoteRef/>
      </w:r>
      <w:r>
        <w:t xml:space="preserve"> Bergoglio, J. (2010). A las Monjas Carmelitas de Buenos Aires. </w:t>
      </w:r>
      <w:r>
        <w:rPr>
          <w:i/>
        </w:rPr>
        <w:t>Boletín Eclesiástico del Arzobispado de Buenos Aires. LII</w:t>
      </w:r>
      <w:r>
        <w:t>(519), 229-230.</w:t>
      </w:r>
    </w:p>
  </w:footnote>
  <w:footnote w:id="17">
    <w:p w:rsidR="00D0626A" w:rsidRDefault="00DB3958">
      <w:pPr>
        <w:pStyle w:val="footnotedescription"/>
        <w:ind w:left="283"/>
        <w:jc w:val="left"/>
      </w:pPr>
      <w:r>
        <w:rPr>
          <w:rStyle w:val="footnotemark"/>
        </w:rPr>
        <w:footnoteRef/>
      </w:r>
      <w:r>
        <w:t xml:space="preserve"> B</w:t>
      </w:r>
      <w:r>
        <w:rPr>
          <w:sz w:val="16"/>
        </w:rPr>
        <w:t xml:space="preserve">ENEDICTO </w:t>
      </w:r>
      <w:r>
        <w:t xml:space="preserve">XVI, </w:t>
      </w:r>
      <w:r>
        <w:rPr>
          <w:i/>
        </w:rPr>
        <w:t>Felicitación navideña a la Curia Romana</w:t>
      </w:r>
      <w:r>
        <w:t>, 21 de diciembre de 2012.</w:t>
      </w:r>
    </w:p>
  </w:footnote>
  <w:footnote w:id="18">
    <w:p w:rsidR="00D0626A" w:rsidRDefault="00DB3958">
      <w:pPr>
        <w:pStyle w:val="footnotedescription"/>
        <w:spacing w:line="274" w:lineRule="auto"/>
        <w:ind w:firstLine="283"/>
      </w:pPr>
      <w:r>
        <w:rPr>
          <w:rStyle w:val="footnotemark"/>
        </w:rPr>
        <w:footnoteRef/>
      </w:r>
      <w:r>
        <w:t xml:space="preserve"> George Soros, el ‘señor del mal’, se reúne en Madrid con Pedro Sánchez (2018). Recuperado el día 22 de agosto de 2018, de</w:t>
      </w:r>
    </w:p>
    <w:p w:rsidR="00D0626A" w:rsidRDefault="00DB3958">
      <w:pPr>
        <w:pStyle w:val="footnotedescription"/>
        <w:spacing w:line="241" w:lineRule="auto"/>
        <w:jc w:val="left"/>
      </w:pPr>
      <w:r>
        <w:t>https://infovaticana.com/2018/06/28/george-soros-el-senor-del-mal-se-reune-en-madrid-conpedro-sanchez/</w:t>
      </w:r>
    </w:p>
  </w:footnote>
  <w:footnote w:id="19">
    <w:p w:rsidR="00D0626A" w:rsidRDefault="00DB3958">
      <w:pPr>
        <w:pStyle w:val="footnotedescription"/>
        <w:spacing w:line="257" w:lineRule="auto"/>
        <w:ind w:right="5" w:firstLine="283"/>
      </w:pPr>
      <w:r>
        <w:rPr>
          <w:rStyle w:val="footnotemark"/>
        </w:rPr>
        <w:footnoteRef/>
      </w:r>
      <w:r>
        <w:t xml:space="preserve"> Langberg, A. (2018). Ideología de género para el desarrollo de las mujeres o estrategia de la Industria de la Reproducción Humana. </w:t>
      </w:r>
      <w:r>
        <w:rPr>
          <w:i/>
        </w:rPr>
        <w:t xml:space="preserve">Clínicas &amp; Salud - Revista de la Asociación de Clínicas Particulares del Perú, IV </w:t>
      </w:r>
      <w:r>
        <w:t>(11), pp. 40-41.</w:t>
      </w:r>
    </w:p>
  </w:footnote>
  <w:footnote w:id="20">
    <w:p w:rsidR="00D0626A" w:rsidRDefault="00DB3958">
      <w:pPr>
        <w:pStyle w:val="footnotedescription"/>
        <w:spacing w:line="271" w:lineRule="auto"/>
        <w:jc w:val="left"/>
      </w:pPr>
      <w:r>
        <w:rPr>
          <w:rStyle w:val="footnotemark"/>
        </w:rPr>
        <w:footnoteRef/>
      </w:r>
      <w:r>
        <w:t xml:space="preserve"> </w:t>
      </w:r>
      <w:r>
        <w:rPr>
          <w:i/>
        </w:rPr>
        <w:t>Entrevista a Alicia V. Rubio</w:t>
      </w:r>
      <w:r>
        <w:t>. (2017). Recuperado el 21 de enero del 2020, de https://www.youtube.com/watch?v=ct__C5pivCI</w:t>
      </w:r>
    </w:p>
  </w:footnote>
  <w:footnote w:id="21">
    <w:p w:rsidR="00D0626A" w:rsidRDefault="00DB3958">
      <w:pPr>
        <w:pStyle w:val="footnotedescription"/>
        <w:spacing w:line="274" w:lineRule="auto"/>
        <w:jc w:val="left"/>
      </w:pPr>
      <w:r>
        <w:rPr>
          <w:rStyle w:val="footnotemark"/>
        </w:rPr>
        <w:footnoteRef/>
      </w:r>
      <w:r>
        <w:t xml:space="preserve"> </w:t>
      </w:r>
      <w:r>
        <w:rPr>
          <w:i/>
        </w:rPr>
        <w:t>Julio Ariza entrevista a Jorge Bárcena</w:t>
      </w:r>
      <w:r>
        <w:t>. (2017). Recuperado el 21 de enero del 2020, de https://www.youtube.com/watch?v=jVfpYa75qGM</w:t>
      </w:r>
    </w:p>
  </w:footnote>
  <w:footnote w:id="22">
    <w:p w:rsidR="00D0626A" w:rsidRDefault="00DB3958">
      <w:pPr>
        <w:pStyle w:val="footnotedescription"/>
        <w:jc w:val="left"/>
      </w:pPr>
      <w:r>
        <w:rPr>
          <w:rStyle w:val="footnotemark"/>
        </w:rPr>
        <w:footnoteRef/>
      </w:r>
      <w:r>
        <w:t xml:space="preserve"> Kuby,G. (2017). La Revolución Sexual Global (pp. 95-105). Madrid: Didaskalos.</w:t>
      </w:r>
    </w:p>
  </w:footnote>
  <w:footnote w:id="23">
    <w:p w:rsidR="00D0626A" w:rsidRDefault="00DB3958">
      <w:pPr>
        <w:pStyle w:val="footnotedescription"/>
        <w:spacing w:line="266" w:lineRule="auto"/>
        <w:jc w:val="left"/>
      </w:pPr>
      <w:r>
        <w:rPr>
          <w:rStyle w:val="footnotemark"/>
        </w:rPr>
        <w:footnoteRef/>
      </w:r>
      <w:r>
        <w:t xml:space="preserve"> Gil, J. (2017). </w:t>
      </w:r>
      <w:r>
        <w:rPr>
          <w:i/>
        </w:rPr>
        <w:t>¿Qué es la ideología de género?</w:t>
      </w:r>
      <w:r>
        <w:t>. Recuperado el 21 de enero del 2020, de https://conapfam.pe/profamilia/que-es-la-ideologia-de-genero/</w:t>
      </w:r>
    </w:p>
  </w:footnote>
  <w:footnote w:id="24">
    <w:p w:rsidR="00D0626A" w:rsidRDefault="00DB3958">
      <w:pPr>
        <w:pStyle w:val="footnotedescription"/>
        <w:spacing w:line="262" w:lineRule="auto"/>
        <w:ind w:right="7"/>
      </w:pPr>
      <w:r>
        <w:rPr>
          <w:rStyle w:val="footnotemark"/>
        </w:rPr>
        <w:footnoteRef/>
      </w:r>
      <w:r>
        <w:t xml:space="preserve"> Martínez, J. (2013). La Ideología de Género: Génesis filosófica, desarrollo doctrinal e implicaciones éticas en el contexto jurídico español. (Tesis doctoral). Pontificia Universidad Gregoriana. pp 15-18.</w:t>
      </w:r>
    </w:p>
  </w:footnote>
  <w:footnote w:id="25">
    <w:p w:rsidR="00D0626A" w:rsidRDefault="00DB3958">
      <w:pPr>
        <w:pStyle w:val="footnotedescription"/>
        <w:spacing w:line="244" w:lineRule="auto"/>
        <w:ind w:right="6"/>
      </w:pPr>
      <w:r>
        <w:rPr>
          <w:rStyle w:val="footnotemark"/>
        </w:rPr>
        <w:footnoteRef/>
      </w:r>
      <w:r>
        <w:t xml:space="preserve"> </w:t>
      </w:r>
      <w:r>
        <w:rPr>
          <w:i/>
        </w:rPr>
        <w:t>Entrevista a Jesús Trillo Figueroa - 'Una revolución silenciosa'</w:t>
      </w:r>
      <w:r>
        <w:t xml:space="preserve">. (2007). Recuperado el 21 de enero del 2020 de https://www.youtube.com/watch?v=ps4lqpDEaRU </w:t>
      </w:r>
      <w:r>
        <w:rPr>
          <w:vertAlign w:val="superscript"/>
        </w:rPr>
        <w:t xml:space="preserve">30 </w:t>
      </w:r>
      <w:r>
        <w:t xml:space="preserve">Hoff, C. (1994). </w:t>
      </w:r>
      <w:r>
        <w:rPr>
          <w:i/>
        </w:rPr>
        <w:t>Who Stole Feminism?</w:t>
      </w:r>
      <w:r>
        <w:t>. EE.UU. Simon &amp; Schuster.</w:t>
      </w:r>
    </w:p>
  </w:footnote>
  <w:footnote w:id="26">
    <w:p w:rsidR="00D0626A" w:rsidRDefault="00DB3958">
      <w:pPr>
        <w:pStyle w:val="footnotedescription"/>
        <w:spacing w:line="263" w:lineRule="auto"/>
        <w:ind w:right="4"/>
      </w:pPr>
      <w:r>
        <w:rPr>
          <w:rStyle w:val="footnotemark"/>
        </w:rPr>
        <w:footnoteRef/>
      </w:r>
      <w:r>
        <w:t xml:space="preserve"> Laje, A. (2016). Feminismo e ideología de género. En N. Márquez &amp; A. Laje (Comp.) El Libro Negro de la Nueva Izquierda: Ideología de género o subversión cultural. (pp. 42 – 48). Unión Editorial / Centro de Estudios Libre.</w:t>
      </w:r>
    </w:p>
  </w:footnote>
  <w:footnote w:id="27">
    <w:p w:rsidR="00D0626A" w:rsidRDefault="00DB3958">
      <w:pPr>
        <w:pStyle w:val="footnotedescription"/>
        <w:spacing w:line="253" w:lineRule="auto"/>
        <w:ind w:right="7"/>
      </w:pPr>
      <w:r>
        <w:rPr>
          <w:rStyle w:val="footnotemark"/>
        </w:rPr>
        <w:footnoteRef/>
      </w:r>
      <w:r>
        <w:t xml:space="preserve"> Huerta, E. </w:t>
      </w:r>
      <w:r>
        <w:rPr>
          <w:i/>
        </w:rPr>
        <w:t>La ciencia explica que la orientación sexual es genética</w:t>
      </w:r>
      <w:r>
        <w:t>. (2014). Recuperado el 21 de enero del 2020 de https://elcomercio.pe/blog/cuidatusalud/2014/05/la-ciencia-explica-que-laorientacion-sexual-es-genetica/</w:t>
      </w:r>
    </w:p>
  </w:footnote>
  <w:footnote w:id="28">
    <w:p w:rsidR="00D0626A" w:rsidRDefault="00DB3958">
      <w:pPr>
        <w:pStyle w:val="footnotedescription"/>
        <w:spacing w:line="263" w:lineRule="auto"/>
        <w:ind w:right="4"/>
      </w:pPr>
      <w:r>
        <w:rPr>
          <w:rStyle w:val="footnotemark"/>
        </w:rPr>
        <w:footnoteRef/>
      </w:r>
      <w:r>
        <w:t xml:space="preserve"> Laje, A. (2016). Feminismo e ideología de género. En N. Márquez &amp; A. Laje (Comp.) El Libro Negro de la Nueva Izquierda: Ideología de género o subversión cultural. (pp. 26 – 30). Unión Editorial / Centro de Estudios Libre.</w:t>
      </w:r>
    </w:p>
  </w:footnote>
  <w:footnote w:id="29">
    <w:p w:rsidR="00D0626A" w:rsidRDefault="00DB3958">
      <w:pPr>
        <w:pStyle w:val="footnotedescription"/>
        <w:jc w:val="left"/>
      </w:pPr>
      <w:r>
        <w:rPr>
          <w:rStyle w:val="footnotemark"/>
        </w:rPr>
        <w:footnoteRef/>
      </w:r>
      <w:r>
        <w:t xml:space="preserve"> Kuby, G., Op. cit., pp. 70-74</w:t>
      </w:r>
    </w:p>
  </w:footnote>
  <w:footnote w:id="30">
    <w:p w:rsidR="00D0626A" w:rsidRDefault="00DB3958">
      <w:pPr>
        <w:pStyle w:val="footnotedescription"/>
        <w:spacing w:after="22"/>
      </w:pPr>
      <w:r>
        <w:rPr>
          <w:rStyle w:val="footnotemark"/>
        </w:rPr>
        <w:footnoteRef/>
      </w:r>
      <w:r>
        <w:t xml:space="preserve"> Conferencia del Dr. Jorge Scala. Ideología de género. Tacna 7 de set 2017. (2017).</w:t>
      </w:r>
    </w:p>
    <w:p w:rsidR="00D0626A" w:rsidRDefault="00DB3958">
      <w:pPr>
        <w:pStyle w:val="footnotedescription"/>
        <w:jc w:val="left"/>
      </w:pPr>
      <w:r>
        <w:t>Recuperado el 21 de enero del 2020 de https://www.youtube.com/watch?v=8vJdyrHXC6k</w:t>
      </w:r>
    </w:p>
  </w:footnote>
  <w:footnote w:id="31">
    <w:p w:rsidR="00D0626A" w:rsidRDefault="00DB3958">
      <w:pPr>
        <w:pStyle w:val="footnotedescription"/>
        <w:spacing w:line="255" w:lineRule="auto"/>
        <w:ind w:right="6"/>
      </w:pPr>
      <w:r>
        <w:rPr>
          <w:rStyle w:val="footnotemark"/>
        </w:rPr>
        <w:footnoteRef/>
      </w:r>
      <w:r>
        <w:t xml:space="preserve"> Martínez, J. (2013). La Ideología de Género: Génesis filosófica, desarrollo doctrinal e implicaciones éticas en el contexto jurídico español. (Tesis doctoral). Pontificia Universidad Gregoriana. pp. 169 – 173.</w:t>
      </w:r>
    </w:p>
  </w:footnote>
  <w:footnote w:id="32">
    <w:p w:rsidR="00D0626A" w:rsidRDefault="00DB3958">
      <w:pPr>
        <w:pStyle w:val="footnotedescription"/>
        <w:spacing w:line="282" w:lineRule="auto"/>
      </w:pPr>
      <w:r>
        <w:rPr>
          <w:rStyle w:val="footnotemark"/>
        </w:rPr>
        <w:footnoteRef/>
      </w:r>
      <w:r>
        <w:t xml:space="preserve"> Aparisi, A. (2009). Ideología de género: De la naturaleza a la cultura. Persona y Derecho, 61, 177 - 181.</w:t>
      </w:r>
    </w:p>
  </w:footnote>
  <w:footnote w:id="33">
    <w:p w:rsidR="00D0626A" w:rsidRDefault="00DB3958">
      <w:pPr>
        <w:pStyle w:val="footnotedescription"/>
        <w:spacing w:line="258" w:lineRule="auto"/>
        <w:ind w:right="7"/>
      </w:pPr>
      <w:r>
        <w:rPr>
          <w:rStyle w:val="footnotemark"/>
        </w:rPr>
        <w:footnoteRef/>
      </w:r>
      <w:r>
        <w:t xml:space="preserve"> Martínez, J. (2013). La Ideología de Género: Génesis filosófica, desarrollo doctrinal e implicaciones éticas en el contexto jurídico español. (Tesis doctoral). Pontificia Universidad Gregoriana. pp 15 - 93.</w:t>
      </w:r>
    </w:p>
  </w:footnote>
  <w:footnote w:id="34">
    <w:p w:rsidR="00D0626A" w:rsidRDefault="00DB3958">
      <w:pPr>
        <w:pStyle w:val="footnotedescription"/>
        <w:jc w:val="left"/>
      </w:pPr>
      <w:r>
        <w:rPr>
          <w:rStyle w:val="footnotemark"/>
        </w:rPr>
        <w:footnoteRef/>
      </w:r>
      <w:r>
        <w:t xml:space="preserve"> Ibíd., pp. 188-213.</w:t>
      </w:r>
    </w:p>
  </w:footnote>
  <w:footnote w:id="35">
    <w:p w:rsidR="00D0626A" w:rsidRDefault="00DB3958">
      <w:pPr>
        <w:pStyle w:val="footnotedescription"/>
        <w:spacing w:line="268" w:lineRule="auto"/>
        <w:jc w:val="left"/>
      </w:pPr>
      <w:r>
        <w:rPr>
          <w:rStyle w:val="footnotemark"/>
        </w:rPr>
        <w:footnoteRef/>
      </w:r>
      <w:r>
        <w:t xml:space="preserve"> </w:t>
      </w:r>
      <w:r>
        <w:rPr>
          <w:i/>
        </w:rPr>
        <w:t>Julio Ariza entrevista a Alicia Rubio</w:t>
      </w:r>
      <w:r>
        <w:t>. (2017). Recuperado el 21 de enero del 2020 en https://www.youtube.com/watch?v=uuOdzP5vLQQ</w:t>
      </w:r>
    </w:p>
  </w:footnote>
  <w:footnote w:id="36">
    <w:p w:rsidR="00D0626A" w:rsidRDefault="00DB3958">
      <w:pPr>
        <w:pStyle w:val="footnotedescription"/>
        <w:spacing w:line="263" w:lineRule="auto"/>
        <w:ind w:right="5"/>
      </w:pPr>
      <w:r>
        <w:rPr>
          <w:rStyle w:val="footnotemark"/>
        </w:rPr>
        <w:footnoteRef/>
      </w:r>
      <w:r>
        <w:t xml:space="preserve"> Cardenal Sarah: Ideología de género es mortal y demoniaca. (2016). Recuperado del 21 de enero del 2020 de https://www.aciprensa.com/noticias/cardenal-sarah-ideologia-de-genero-esmortal-y-demoniaca-25608</w:t>
      </w:r>
    </w:p>
  </w:footnote>
  <w:footnote w:id="37">
    <w:p w:rsidR="00D0626A" w:rsidRDefault="00DB3958">
      <w:pPr>
        <w:pStyle w:val="footnotedescription"/>
        <w:spacing w:line="261" w:lineRule="auto"/>
        <w:jc w:val="left"/>
      </w:pPr>
      <w:r>
        <w:rPr>
          <w:rStyle w:val="footnotemark"/>
        </w:rPr>
        <w:footnoteRef/>
      </w:r>
      <w:r>
        <w:t xml:space="preserve"> Sarah, R. &amp; Diat, N. (2019). Se hace tarde y anochece (pp. 58-59). Madrid: Ediciones Palabra, S.A.</w:t>
      </w:r>
    </w:p>
  </w:footnote>
  <w:footnote w:id="38">
    <w:p w:rsidR="00D0626A" w:rsidRDefault="00DB3958">
      <w:pPr>
        <w:pStyle w:val="footnotedescription"/>
        <w:spacing w:line="251" w:lineRule="auto"/>
        <w:ind w:right="5"/>
      </w:pPr>
      <w:r>
        <w:rPr>
          <w:rStyle w:val="footnotemark"/>
        </w:rPr>
        <w:footnoteRef/>
      </w:r>
      <w:r>
        <w:t xml:space="preserve"> </w:t>
      </w:r>
      <w:r>
        <w:rPr>
          <w:i/>
        </w:rPr>
        <w:t>Así se vivió la Marcha por la Vida 2020 en Estados Unidos</w:t>
      </w:r>
      <w:r>
        <w:t>. (2020). Recuperado el 02 de febrero del 2020, de https://www.aciprensa.com/noticias/asi-se-vivio-la-marcha-por-la-vida2020-en-estados-unidos-93339</w:t>
      </w:r>
    </w:p>
  </w:footnote>
  <w:footnote w:id="39">
    <w:p w:rsidR="00D0626A" w:rsidRDefault="00DB3958">
      <w:pPr>
        <w:pStyle w:val="footnotedescription"/>
        <w:spacing w:line="254" w:lineRule="auto"/>
        <w:ind w:right="3"/>
      </w:pPr>
      <w:r>
        <w:rPr>
          <w:rStyle w:val="footnotemark"/>
        </w:rPr>
        <w:footnoteRef/>
      </w:r>
      <w:r>
        <w:t xml:space="preserve"> Salazar,F. </w:t>
      </w:r>
      <w:r>
        <w:rPr>
          <w:i/>
        </w:rPr>
        <w:t>Bomba demográfica, por Federico Salazar</w:t>
      </w:r>
      <w:r>
        <w:t>. (2018). Recuperado el 02 de febrero del 2020, de https://elcomercio.pe/opinion/columnistas/censo-poblacion-bomba-demograficafederico-salazar-noticia-532043-noticia/</w:t>
      </w:r>
    </w:p>
  </w:footnote>
  <w:footnote w:id="40">
    <w:p w:rsidR="00D0626A" w:rsidRDefault="00DB3958">
      <w:pPr>
        <w:pStyle w:val="footnotedescription"/>
        <w:spacing w:line="252" w:lineRule="auto"/>
        <w:ind w:right="5"/>
      </w:pPr>
      <w:r>
        <w:rPr>
          <w:rStyle w:val="footnotemark"/>
        </w:rPr>
        <w:footnoteRef/>
      </w:r>
      <w:r>
        <w:t xml:space="preserve"> </w:t>
      </w:r>
      <w:r>
        <w:rPr>
          <w:i/>
        </w:rPr>
        <w:t>Charla "La Ideologia de genero y su agenda deconstructiva" Dr. Cesar Vidal.</w:t>
      </w:r>
      <w:r>
        <w:t xml:space="preserve">(2017). Recuperado el 02 de febrero del 2020, de https://www.youtube.com/watch?v=Bg2O9MXbcM4 </w:t>
      </w:r>
      <w:r>
        <w:rPr>
          <w:vertAlign w:val="superscript"/>
        </w:rPr>
        <w:t xml:space="preserve">56 </w:t>
      </w:r>
      <w:r>
        <w:t xml:space="preserve">Maybin,S. </w:t>
      </w:r>
      <w:r>
        <w:rPr>
          <w:i/>
        </w:rPr>
        <w:t xml:space="preserve">¿Por qué en el país con la natalidad más baja del mundo las mujeres no quieren tener hijos? </w:t>
      </w:r>
      <w:r>
        <w:t>(2018). Recuperado el 02 de febrero del 2020, de https://www.bbc.com/mundo/noticias-45207429</w:t>
      </w:r>
    </w:p>
  </w:footnote>
  <w:footnote w:id="41">
    <w:p w:rsidR="00D0626A" w:rsidRDefault="00DB3958">
      <w:pPr>
        <w:pStyle w:val="footnotedescription"/>
        <w:spacing w:line="253" w:lineRule="auto"/>
        <w:ind w:right="4"/>
      </w:pPr>
      <w:r>
        <w:rPr>
          <w:rStyle w:val="footnotemark"/>
        </w:rPr>
        <w:footnoteRef/>
      </w:r>
      <w:r>
        <w:t xml:space="preserve"> Sánchez, W. </w:t>
      </w:r>
      <w:r>
        <w:rPr>
          <w:i/>
        </w:rPr>
        <w:t xml:space="preserve">Francia: Multitud marcha por la paternidad y en rechazo a fecundación asistida. </w:t>
      </w:r>
      <w:r>
        <w:t>(2020). Recuperado el 02 de febrero del 2020, de https://www.aciprensa.com/noticias/franciamultitud-marcha-por-la-paternidad-y-en-rechazo-a-fecundacion-asistida-fotos-75286</w:t>
      </w:r>
    </w:p>
  </w:footnote>
  <w:footnote w:id="42">
    <w:p w:rsidR="00D0626A" w:rsidRDefault="00DB3958">
      <w:pPr>
        <w:pStyle w:val="footnotedescription"/>
        <w:spacing w:line="254" w:lineRule="auto"/>
        <w:ind w:right="5403"/>
        <w:jc w:val="left"/>
      </w:pPr>
      <w:r>
        <w:rPr>
          <w:rStyle w:val="footnotemark"/>
        </w:rPr>
        <w:footnoteRef/>
      </w:r>
      <w:r>
        <w:t xml:space="preserve"> Kuby, G., Op. cit., pp. 279-284. </w:t>
      </w:r>
      <w:r>
        <w:rPr>
          <w:vertAlign w:val="superscript"/>
        </w:rPr>
        <w:t xml:space="preserve">59 </w:t>
      </w:r>
      <w:r>
        <w:t>Kuby, G., Op. cit., pp. 103-106.</w:t>
      </w:r>
    </w:p>
  </w:footnote>
  <w:footnote w:id="43">
    <w:p w:rsidR="00D0626A" w:rsidRDefault="00DB3958">
      <w:pPr>
        <w:pStyle w:val="footnotedescription"/>
        <w:spacing w:line="262" w:lineRule="auto"/>
        <w:ind w:right="4"/>
      </w:pPr>
      <w:r>
        <w:rPr>
          <w:rStyle w:val="footnotemark"/>
        </w:rPr>
        <w:footnoteRef/>
      </w:r>
      <w:r>
        <w:t xml:space="preserve"> Laje, A. (2016). Feminismo e ideología de género. En N. Márquez &amp; A. Laje (Comp.) El Libro Negro de la Nueva Izquierda: Ideología de género o subversión cultural. (pp. 78 – 79). Unión Editorial / Centro de Estudios Libre.</w:t>
      </w:r>
    </w:p>
  </w:footnote>
  <w:footnote w:id="44">
    <w:p w:rsidR="00D0626A" w:rsidRDefault="00DB3958">
      <w:pPr>
        <w:pStyle w:val="footnotedescription"/>
        <w:spacing w:line="265" w:lineRule="auto"/>
      </w:pPr>
      <w:r>
        <w:rPr>
          <w:rStyle w:val="footnotemark"/>
        </w:rPr>
        <w:footnoteRef/>
      </w:r>
      <w:r>
        <w:t xml:space="preserve"> Quiss,F. </w:t>
      </w:r>
      <w:r>
        <w:rPr>
          <w:i/>
        </w:rPr>
        <w:t>Simone de Beauvoir: “El aborto es parte integral de la evolución y la historia humana”.</w:t>
      </w:r>
      <w:r>
        <w:t>(2019). Recuperado el 02 de febrero del 2020, de</w:t>
      </w:r>
    </w:p>
    <w:p w:rsidR="00D0626A" w:rsidRDefault="00DB3958">
      <w:pPr>
        <w:pStyle w:val="footnotedescription"/>
        <w:spacing w:line="241" w:lineRule="auto"/>
        <w:jc w:val="left"/>
      </w:pPr>
      <w:r>
        <w:t>https://visibles.com.ar/2019/03/31/simone-de-beauvoir-el-aborto-es-parte-integral-de-laevolucion-y-la-historia-humana/</w:t>
      </w:r>
    </w:p>
  </w:footnote>
  <w:footnote w:id="45">
    <w:p w:rsidR="00D0626A" w:rsidRDefault="00DB3958">
      <w:pPr>
        <w:pStyle w:val="footnotedescription"/>
        <w:spacing w:after="11"/>
      </w:pPr>
      <w:r>
        <w:rPr>
          <w:rStyle w:val="footnotemark"/>
        </w:rPr>
        <w:footnoteRef/>
      </w:r>
      <w:r>
        <w:t xml:space="preserve"> Robles, J. </w:t>
      </w:r>
      <w:r>
        <w:rPr>
          <w:i/>
        </w:rPr>
        <w:t>Las 8 vergüenzas de Simone de Beauvoir, partera de la ideología de género, que</w:t>
      </w:r>
    </w:p>
    <w:p w:rsidR="00D0626A" w:rsidRDefault="00DB3958">
      <w:pPr>
        <w:pStyle w:val="footnotedescription"/>
        <w:tabs>
          <w:tab w:val="center" w:pos="980"/>
          <w:tab w:val="center" w:pos="1780"/>
          <w:tab w:val="center" w:pos="2787"/>
          <w:tab w:val="center" w:pos="3907"/>
          <w:tab w:val="center" w:pos="4791"/>
          <w:tab w:val="center" w:pos="5239"/>
          <w:tab w:val="center" w:pos="5721"/>
          <w:tab w:val="center" w:pos="6410"/>
          <w:tab w:val="center" w:pos="7122"/>
          <w:tab w:val="center" w:pos="7765"/>
          <w:tab w:val="right" w:pos="8502"/>
        </w:tabs>
        <w:jc w:val="left"/>
      </w:pPr>
      <w:r>
        <w:rPr>
          <w:i/>
        </w:rPr>
        <w:t xml:space="preserve">(quizá) </w:t>
      </w:r>
      <w:r>
        <w:rPr>
          <w:i/>
        </w:rPr>
        <w:tab/>
        <w:t xml:space="preserve">no </w:t>
      </w:r>
      <w:r>
        <w:rPr>
          <w:i/>
        </w:rPr>
        <w:tab/>
        <w:t>conocías.</w:t>
      </w:r>
      <w:r>
        <w:rPr>
          <w:i/>
        </w:rPr>
        <w:tab/>
      </w:r>
      <w:r>
        <w:t xml:space="preserve">(2018). </w:t>
      </w:r>
      <w:r>
        <w:tab/>
        <w:t xml:space="preserve">Recuperado </w:t>
      </w:r>
      <w:r>
        <w:tab/>
        <w:t xml:space="preserve">el </w:t>
      </w:r>
      <w:r>
        <w:tab/>
        <w:t xml:space="preserve">02 </w:t>
      </w:r>
      <w:r>
        <w:tab/>
        <w:t xml:space="preserve">de </w:t>
      </w:r>
      <w:r>
        <w:tab/>
        <w:t xml:space="preserve">febrero </w:t>
      </w:r>
      <w:r>
        <w:tab/>
        <w:t xml:space="preserve">del </w:t>
      </w:r>
      <w:r>
        <w:tab/>
        <w:t xml:space="preserve">2020, </w:t>
      </w:r>
      <w:r>
        <w:tab/>
        <w:t>de</w:t>
      </w:r>
    </w:p>
    <w:p w:rsidR="00D0626A" w:rsidRDefault="00DB3958">
      <w:pPr>
        <w:pStyle w:val="footnotedescription"/>
        <w:spacing w:line="241" w:lineRule="auto"/>
        <w:jc w:val="left"/>
      </w:pPr>
      <w:r>
        <w:t>https://www.actuall.com/criterio/familia/las-ocho-verguenzas-de-simone-de-beauvoir-que-quizano-conocias/</w:t>
      </w:r>
    </w:p>
  </w:footnote>
  <w:footnote w:id="46">
    <w:p w:rsidR="00D0626A" w:rsidRDefault="00DB3958">
      <w:pPr>
        <w:pStyle w:val="footnotedescription"/>
        <w:spacing w:line="264" w:lineRule="auto"/>
        <w:ind w:right="4"/>
      </w:pPr>
      <w:r>
        <w:rPr>
          <w:rStyle w:val="footnotemark"/>
        </w:rPr>
        <w:footnoteRef/>
      </w:r>
      <w:r>
        <w:t xml:space="preserve"> </w:t>
      </w:r>
      <w:r>
        <w:rPr>
          <w:i/>
        </w:rPr>
        <w:t>Las sorprendentes predicciones del economista del siglo XVIII Thomas Malthus de las que aún se sigue hablando</w:t>
      </w:r>
      <w:r>
        <w:t>. (2018). Recuperado el 02 de febrero del 2020, de https://www.bbc.com/mundo/noticias-44004902</w:t>
      </w:r>
    </w:p>
  </w:footnote>
  <w:footnote w:id="47">
    <w:p w:rsidR="00D0626A" w:rsidRDefault="00DB3958">
      <w:pPr>
        <w:pStyle w:val="footnotedescription"/>
        <w:spacing w:after="4"/>
      </w:pPr>
      <w:r>
        <w:rPr>
          <w:rStyle w:val="footnotemark"/>
        </w:rPr>
        <w:footnoteRef/>
      </w:r>
      <w:r>
        <w:t xml:space="preserve"> TERTSCH, H. </w:t>
      </w:r>
      <w:r>
        <w:rPr>
          <w:i/>
        </w:rPr>
        <w:t>"El mayor peligro para el mundo es la superpoblación de los países pobres".</w:t>
      </w:r>
    </w:p>
    <w:p w:rsidR="00D0626A" w:rsidRDefault="00DB3958">
      <w:pPr>
        <w:pStyle w:val="footnotedescription"/>
        <w:tabs>
          <w:tab w:val="center" w:pos="1745"/>
          <w:tab w:val="center" w:pos="2939"/>
          <w:tab w:val="center" w:pos="3695"/>
          <w:tab w:val="center" w:pos="4486"/>
          <w:tab w:val="center" w:pos="5484"/>
          <w:tab w:val="center" w:pos="6502"/>
          <w:tab w:val="center" w:pos="7455"/>
          <w:tab w:val="right" w:pos="8502"/>
        </w:tabs>
        <w:jc w:val="left"/>
      </w:pPr>
      <w:r>
        <w:t xml:space="preserve">(2003). </w:t>
      </w:r>
      <w:r>
        <w:tab/>
        <w:t xml:space="preserve">Recuperado </w:t>
      </w:r>
      <w:r>
        <w:tab/>
        <w:t xml:space="preserve">el </w:t>
      </w:r>
      <w:r>
        <w:tab/>
        <w:t xml:space="preserve">02 </w:t>
      </w:r>
      <w:r>
        <w:tab/>
        <w:t xml:space="preserve">de </w:t>
      </w:r>
      <w:r>
        <w:tab/>
        <w:t xml:space="preserve">febrero </w:t>
      </w:r>
      <w:r>
        <w:tab/>
        <w:t xml:space="preserve">del </w:t>
      </w:r>
      <w:r>
        <w:tab/>
        <w:t xml:space="preserve">2020, </w:t>
      </w:r>
      <w:r>
        <w:tab/>
        <w:t>de</w:t>
      </w:r>
    </w:p>
    <w:p w:rsidR="00D0626A" w:rsidRDefault="00DB3958">
      <w:pPr>
        <w:pStyle w:val="footnotedescription"/>
        <w:jc w:val="left"/>
      </w:pPr>
      <w:r>
        <w:t>https://elpais.com/diario/2003/05/11/domingo/1052625156_850215.html</w:t>
      </w:r>
    </w:p>
  </w:footnote>
  <w:footnote w:id="48">
    <w:p w:rsidR="00D0626A" w:rsidRDefault="00DB3958">
      <w:pPr>
        <w:pStyle w:val="footnotedescription"/>
        <w:spacing w:line="266" w:lineRule="auto"/>
      </w:pPr>
      <w:r>
        <w:rPr>
          <w:rStyle w:val="footnotemark"/>
        </w:rPr>
        <w:footnoteRef/>
      </w:r>
      <w:r>
        <w:t xml:space="preserve"> </w:t>
      </w:r>
      <w:r>
        <w:rPr>
          <w:i/>
        </w:rPr>
        <w:t xml:space="preserve">Informe KISSINGER: políticas de despoblación y control de la educación. </w:t>
      </w:r>
      <w:r>
        <w:t>(2018). Recuperado el 02 de febrero del 2020, de https://www.youtube.com/watch?v=jCj6rSOy1tI</w:t>
      </w:r>
    </w:p>
  </w:footnote>
  <w:footnote w:id="49">
    <w:p w:rsidR="00D0626A" w:rsidRDefault="00DB3958">
      <w:pPr>
        <w:pStyle w:val="footnotedescription"/>
        <w:spacing w:line="252" w:lineRule="auto"/>
        <w:ind w:right="4"/>
      </w:pPr>
      <w:r>
        <w:rPr>
          <w:rStyle w:val="footnotemark"/>
        </w:rPr>
        <w:footnoteRef/>
      </w:r>
      <w:r>
        <w:t xml:space="preserve"> Olabarría, M. </w:t>
      </w:r>
      <w:r>
        <w:rPr>
          <w:i/>
        </w:rPr>
        <w:t xml:space="preserve">La diversidad afectivo-sexual y de género en el ecologismo. ‘Nuevas’ realidades. </w:t>
      </w:r>
      <w:r>
        <w:t>(2015). Recuperado el 02 de febrero del 2020, de https://ecopolitica.org/la-diversidad-afectivosexual-y-de-genero-en-el-ecologismo-nuevas-realidades/</w:t>
      </w:r>
    </w:p>
  </w:footnote>
  <w:footnote w:id="50">
    <w:p w:rsidR="00D0626A" w:rsidRDefault="00DB3958">
      <w:pPr>
        <w:pStyle w:val="footnotedescription"/>
        <w:spacing w:line="274" w:lineRule="auto"/>
        <w:jc w:val="left"/>
      </w:pPr>
      <w:r>
        <w:rPr>
          <w:rStyle w:val="footnotemark"/>
        </w:rPr>
        <w:footnoteRef/>
      </w:r>
      <w:r>
        <w:t xml:space="preserve"> </w:t>
      </w:r>
      <w:r>
        <w:rPr>
          <w:i/>
        </w:rPr>
        <w:t>Política de Género de Greenpeace España</w:t>
      </w:r>
      <w:r>
        <w:t>. (2018). Recuperado el 02 de febrero del 2020, de https://es.greenpeace.org/es/wp-content/uploads/sites/3/2018/04/politica_genero-1.pdf</w:t>
      </w:r>
    </w:p>
  </w:footnote>
  <w:footnote w:id="51">
    <w:p w:rsidR="00D0626A" w:rsidRDefault="00DB3958">
      <w:pPr>
        <w:pStyle w:val="footnotedescription"/>
        <w:spacing w:after="7"/>
      </w:pPr>
      <w:r>
        <w:rPr>
          <w:rStyle w:val="footnotemark"/>
        </w:rPr>
        <w:footnoteRef/>
      </w:r>
      <w:r>
        <w:t xml:space="preserve"> Canales, A. </w:t>
      </w:r>
      <w:r>
        <w:rPr>
          <w:i/>
        </w:rPr>
        <w:t>Migración y desarrollo en las sociedades avanzadas. Una mirada desde América</w:t>
      </w:r>
    </w:p>
    <w:p w:rsidR="00D0626A" w:rsidRDefault="00DB3958">
      <w:pPr>
        <w:pStyle w:val="footnotedescription"/>
        <w:spacing w:line="244" w:lineRule="auto"/>
        <w:jc w:val="left"/>
      </w:pPr>
      <w:r>
        <w:rPr>
          <w:i/>
        </w:rPr>
        <w:t>Latina</w:t>
      </w:r>
      <w:r>
        <w:t xml:space="preserve">. </w:t>
      </w:r>
      <w:r>
        <w:tab/>
        <w:t xml:space="preserve">(2013). </w:t>
      </w:r>
      <w:r>
        <w:tab/>
        <w:t xml:space="preserve">Recuperado </w:t>
      </w:r>
      <w:r>
        <w:tab/>
        <w:t xml:space="preserve">el </w:t>
      </w:r>
      <w:r>
        <w:tab/>
        <w:t xml:space="preserve">02 </w:t>
      </w:r>
      <w:r>
        <w:tab/>
        <w:t xml:space="preserve">de </w:t>
      </w:r>
      <w:r>
        <w:tab/>
        <w:t xml:space="preserve">febrero </w:t>
      </w:r>
      <w:r>
        <w:tab/>
        <w:t xml:space="preserve">del </w:t>
      </w:r>
      <w:r>
        <w:tab/>
        <w:t xml:space="preserve">2020, </w:t>
      </w:r>
      <w:r>
        <w:tab/>
        <w:t>de https://journals.openedition.org/polis/9269</w:t>
      </w:r>
    </w:p>
  </w:footnote>
  <w:footnote w:id="52">
    <w:p w:rsidR="00D0626A" w:rsidRDefault="00DB3958">
      <w:pPr>
        <w:pStyle w:val="footnotedescription"/>
        <w:spacing w:line="257" w:lineRule="auto"/>
        <w:jc w:val="left"/>
      </w:pPr>
      <w:r>
        <w:rPr>
          <w:rStyle w:val="footnotemark"/>
        </w:rPr>
        <w:footnoteRef/>
      </w:r>
      <w:r>
        <w:t xml:space="preserve"> Canales, A. </w:t>
      </w:r>
      <w:r>
        <w:rPr>
          <w:i/>
        </w:rPr>
        <w:t xml:space="preserve">Notas de Población Nº 100. </w:t>
      </w:r>
      <w:r>
        <w:t>(2015). Recuperado el 02 de febrero del 2020, de https://repositorio.cepal.org/bitstream/handle/11362/38524/1/04_Canales_100A.pdf</w:t>
      </w:r>
    </w:p>
  </w:footnote>
  <w:footnote w:id="53">
    <w:p w:rsidR="00D0626A" w:rsidRDefault="00DB3958">
      <w:pPr>
        <w:pStyle w:val="footnotedescription"/>
        <w:spacing w:after="4"/>
      </w:pPr>
      <w:r>
        <w:rPr>
          <w:rStyle w:val="footnotemark"/>
        </w:rPr>
        <w:footnoteRef/>
      </w:r>
      <w:r>
        <w:t xml:space="preserve"> Canales, A. </w:t>
      </w:r>
      <w:r>
        <w:rPr>
          <w:i/>
        </w:rPr>
        <w:t>Inmigración y envejecimiento en Estados Unidos. Una relación por descubrir</w:t>
      </w:r>
      <w:r>
        <w:t>.</w:t>
      </w:r>
    </w:p>
    <w:p w:rsidR="00D0626A" w:rsidRDefault="00DB3958">
      <w:pPr>
        <w:pStyle w:val="footnotedescription"/>
        <w:spacing w:line="244" w:lineRule="auto"/>
        <w:ind w:right="5"/>
      </w:pPr>
      <w:r>
        <w:t xml:space="preserve">(2015). Recuperado el 02 de febrero del 2020, de http://www.scielo.org.mx/scielo.php?script=sci_arttext&amp;pid=S0186-72102015000300527 </w:t>
      </w:r>
      <w:r>
        <w:rPr>
          <w:vertAlign w:val="superscript"/>
        </w:rPr>
        <w:t xml:space="preserve">71 </w:t>
      </w:r>
      <w:r>
        <w:rPr>
          <w:i/>
        </w:rPr>
        <w:t>Estos son los planes de Soros, la izquierda y sus aliados en España</w:t>
      </w:r>
      <w:r>
        <w:t>. (2019). Recuperado el 02 de febrero del 2020, de https://www.youtube.com/watch?v=khjkGzvVZDc</w:t>
      </w:r>
    </w:p>
  </w:footnote>
  <w:footnote w:id="54">
    <w:p w:rsidR="00D0626A" w:rsidRDefault="00DB3958">
      <w:pPr>
        <w:pStyle w:val="footnotedescription"/>
        <w:spacing w:line="256" w:lineRule="auto"/>
        <w:ind w:right="6"/>
      </w:pPr>
      <w:r>
        <w:rPr>
          <w:rStyle w:val="footnotemark"/>
        </w:rPr>
        <w:footnoteRef/>
      </w:r>
      <w:r>
        <w:t xml:space="preserve"> </w:t>
      </w:r>
      <w:r>
        <w:rPr>
          <w:i/>
        </w:rPr>
        <w:t>Alfredo Jalife: "LA AGENDA OCULTA" DE GEORGE SOROS | SU INFLUENCIA Y RECHAZO EN VARIOS PAÍSES</w:t>
      </w:r>
      <w:r>
        <w:t>. (2019). Recuperado el 02 de febrero del 2020, de https://www.youtube.com/watch?v=j9wcKrDzbSU</w:t>
      </w:r>
    </w:p>
  </w:footnote>
  <w:footnote w:id="55">
    <w:p w:rsidR="00D0626A" w:rsidRDefault="00DB3958">
      <w:pPr>
        <w:pStyle w:val="footnotedescription"/>
        <w:spacing w:line="256" w:lineRule="auto"/>
        <w:ind w:right="2"/>
      </w:pPr>
      <w:r>
        <w:rPr>
          <w:rStyle w:val="footnotemark"/>
        </w:rPr>
        <w:footnoteRef/>
      </w:r>
      <w:r>
        <w:t xml:space="preserve"> </w:t>
      </w:r>
      <w:r>
        <w:rPr>
          <w:i/>
        </w:rPr>
        <w:t xml:space="preserve">Antinatalismo es requisito para financiar ONGs, advierte ex funcionaria de UNFPA. </w:t>
      </w:r>
      <w:r>
        <w:t>(2005). Recuperado el 02 de febrero del 2020, de https://www.aciprensa.com/noticias/antinatalismo-esrequisito-para-financiar-ongs-advierte-ex-funcionaria-de-unfpa</w:t>
      </w:r>
    </w:p>
  </w:footnote>
  <w:footnote w:id="56">
    <w:p w:rsidR="00D0626A" w:rsidRDefault="00DB3958">
      <w:pPr>
        <w:pStyle w:val="footnotedescription"/>
        <w:spacing w:line="271" w:lineRule="auto"/>
      </w:pPr>
      <w:r>
        <w:rPr>
          <w:rStyle w:val="footnotemark"/>
        </w:rPr>
        <w:footnoteRef/>
      </w:r>
      <w:r>
        <w:t xml:space="preserve"> </w:t>
      </w:r>
      <w:r>
        <w:rPr>
          <w:i/>
        </w:rPr>
        <w:t>Rothschild, Rockefeller y Bush: Las más poderosas dinastías que controlan el mundo</w:t>
      </w:r>
      <w:r>
        <w:t>. (2015). Recuperado el 02 de febrero del 2020, de https://www.youtube.com/watch?v=LOujTMmsoac</w:t>
      </w:r>
    </w:p>
  </w:footnote>
  <w:footnote w:id="57">
    <w:p w:rsidR="00D0626A" w:rsidRDefault="00DB3958">
      <w:pPr>
        <w:pStyle w:val="footnotedescription"/>
        <w:spacing w:line="277" w:lineRule="auto"/>
      </w:pPr>
      <w:r>
        <w:rPr>
          <w:rStyle w:val="footnotemark"/>
        </w:rPr>
        <w:footnoteRef/>
      </w:r>
      <w:r>
        <w:t xml:space="preserve"> </w:t>
      </w:r>
      <w:r>
        <w:rPr>
          <w:i/>
        </w:rPr>
        <w:t>Vídeo de Benigno Blanco sobre la Ideología de Género</w:t>
      </w:r>
      <w:r>
        <w:t>. (2017). Recuperado el 02 de febrero del 2020, de https://www.youtube.com/watch?v=oNmRTQ3GZoM</w:t>
      </w:r>
    </w:p>
  </w:footnote>
  <w:footnote w:id="58">
    <w:p w:rsidR="00D0626A" w:rsidRDefault="00DB3958">
      <w:pPr>
        <w:pStyle w:val="footnotedescription"/>
        <w:spacing w:after="3"/>
      </w:pPr>
      <w:r>
        <w:rPr>
          <w:rStyle w:val="footnotemark"/>
        </w:rPr>
        <w:footnoteRef/>
      </w:r>
      <w:r>
        <w:t xml:space="preserve"> Crespo, J. </w:t>
      </w:r>
      <w:r>
        <w:rPr>
          <w:i/>
        </w:rPr>
        <w:t>Agenda de Género, control de la natalidad e imperialismo ideológico, por José</w:t>
      </w:r>
    </w:p>
    <w:p w:rsidR="00D0626A" w:rsidRDefault="00DB3958">
      <w:pPr>
        <w:pStyle w:val="footnotedescription"/>
        <w:spacing w:line="241" w:lineRule="auto"/>
        <w:jc w:val="left"/>
      </w:pPr>
      <w:r>
        <w:rPr>
          <w:i/>
        </w:rPr>
        <w:t>Crespo</w:t>
      </w:r>
      <w:r>
        <w:t xml:space="preserve">. </w:t>
      </w:r>
      <w:r>
        <w:tab/>
        <w:t xml:space="preserve">(2019). </w:t>
      </w:r>
      <w:r>
        <w:tab/>
        <w:t xml:space="preserve">Recuperado </w:t>
      </w:r>
      <w:r>
        <w:tab/>
        <w:t xml:space="preserve">el </w:t>
      </w:r>
      <w:r>
        <w:tab/>
        <w:t xml:space="preserve">02 </w:t>
      </w:r>
      <w:r>
        <w:tab/>
        <w:t xml:space="preserve">de </w:t>
      </w:r>
      <w:r>
        <w:tab/>
        <w:t xml:space="preserve">febrero </w:t>
      </w:r>
      <w:r>
        <w:tab/>
        <w:t xml:space="preserve">del </w:t>
      </w:r>
      <w:r>
        <w:tab/>
        <w:t xml:space="preserve">2020, </w:t>
      </w:r>
      <w:r>
        <w:tab/>
        <w:t>de https://lapaseata.net/2019/03/07/agenda-genero/</w:t>
      </w:r>
    </w:p>
  </w:footnote>
  <w:footnote w:id="59">
    <w:p w:rsidR="00D0626A" w:rsidRDefault="00DB3958">
      <w:pPr>
        <w:pStyle w:val="footnotedescription"/>
        <w:spacing w:after="5" w:line="240" w:lineRule="auto"/>
        <w:ind w:right="3"/>
      </w:pPr>
      <w:r>
        <w:rPr>
          <w:rStyle w:val="footnotemark"/>
        </w:rPr>
        <w:footnoteRef/>
      </w:r>
      <w:r>
        <w:t xml:space="preserve"> Villasana,J </w:t>
      </w:r>
      <w:r>
        <w:rPr>
          <w:i/>
        </w:rPr>
        <w:t>Dictadura de la ideología de género</w:t>
      </w:r>
      <w:r>
        <w:t xml:space="preserve">. (2018). Recuperado el 17 de febrero del 2020, de https://www.ultimostiempos.org/index.php?option=com_k2&amp;view=item&amp;id=73:dictadura-dela-ideologia-de-genero&amp;Itemid=177&amp;lang=es </w:t>
      </w:r>
      <w:r>
        <w:rPr>
          <w:vertAlign w:val="superscript"/>
        </w:rPr>
        <w:t xml:space="preserve">78 </w:t>
      </w:r>
      <w:r>
        <w:t>Kuby, G., Op. cit., pp.116, 144, 157-179.</w:t>
      </w:r>
    </w:p>
  </w:footnote>
  <w:footnote w:id="60">
    <w:p w:rsidR="00D0626A" w:rsidRDefault="00DB3958">
      <w:pPr>
        <w:pStyle w:val="footnotedescription"/>
        <w:spacing w:line="268" w:lineRule="auto"/>
      </w:pPr>
      <w:r>
        <w:rPr>
          <w:rStyle w:val="footnotemark"/>
        </w:rPr>
        <w:footnoteRef/>
      </w:r>
      <w:r>
        <w:t xml:space="preserve"> Serrano,F. (2012). La dictadura de género una amenaza contra la justicia y la igualdad (pp. 95-118). Córdoba, España: Editorial Almuzara.</w:t>
      </w:r>
    </w:p>
  </w:footnote>
  <w:footnote w:id="61">
    <w:p w:rsidR="00D0626A" w:rsidRDefault="00DB3958">
      <w:pPr>
        <w:pStyle w:val="footnotedescription"/>
        <w:spacing w:after="17"/>
      </w:pPr>
      <w:r>
        <w:rPr>
          <w:rStyle w:val="footnotemark"/>
        </w:rPr>
        <w:footnoteRef/>
      </w:r>
      <w:r>
        <w:t xml:space="preserve"> </w:t>
      </w:r>
      <w:r>
        <w:rPr>
          <w:i/>
        </w:rPr>
        <w:t>LA ESCUELA DE FRANKFURT El veneno del marxismo cultural por Ivo Rocher.</w:t>
      </w:r>
      <w:r>
        <w:t>(2016).</w:t>
      </w:r>
    </w:p>
    <w:p w:rsidR="00D0626A" w:rsidRDefault="00DB3958">
      <w:pPr>
        <w:pStyle w:val="footnotedescription"/>
        <w:tabs>
          <w:tab w:val="center" w:pos="1914"/>
          <w:tab w:val="center" w:pos="2849"/>
          <w:tab w:val="center" w:pos="3819"/>
          <w:tab w:val="center" w:pos="4995"/>
          <w:tab w:val="center" w:pos="6169"/>
          <w:tab w:val="center" w:pos="7277"/>
          <w:tab w:val="right" w:pos="8502"/>
        </w:tabs>
        <w:jc w:val="left"/>
      </w:pPr>
      <w:r>
        <w:t xml:space="preserve">Recuperado </w:t>
      </w:r>
      <w:r>
        <w:tab/>
        <w:t xml:space="preserve">el </w:t>
      </w:r>
      <w:r>
        <w:tab/>
        <w:t xml:space="preserve">17 </w:t>
      </w:r>
      <w:r>
        <w:tab/>
        <w:t xml:space="preserve">de </w:t>
      </w:r>
      <w:r>
        <w:tab/>
        <w:t xml:space="preserve">febrero </w:t>
      </w:r>
      <w:r>
        <w:tab/>
        <w:t xml:space="preserve">de </w:t>
      </w:r>
      <w:r>
        <w:tab/>
        <w:t xml:space="preserve">2020, </w:t>
      </w:r>
      <w:r>
        <w:tab/>
        <w:t>de</w:t>
      </w:r>
    </w:p>
    <w:p w:rsidR="00D0626A" w:rsidRDefault="00DB3958">
      <w:pPr>
        <w:pStyle w:val="footnotedescription"/>
        <w:jc w:val="left"/>
      </w:pPr>
      <w:r>
        <w:t>https://www.youtube.com/watch?v=5ZJCaPdvwW4&amp;app=desktop</w:t>
      </w:r>
    </w:p>
  </w:footnote>
  <w:footnote w:id="62">
    <w:p w:rsidR="00D0626A" w:rsidRDefault="00DB3958">
      <w:pPr>
        <w:pStyle w:val="footnotedescription"/>
        <w:spacing w:line="250" w:lineRule="auto"/>
        <w:ind w:right="5"/>
      </w:pPr>
      <w:r>
        <w:rPr>
          <w:rStyle w:val="footnotemark"/>
        </w:rPr>
        <w:footnoteRef/>
      </w:r>
      <w:r>
        <w:t xml:space="preserve"> </w:t>
      </w:r>
      <w:r>
        <w:rPr>
          <w:i/>
        </w:rPr>
        <w:t>LA IDEOLOGÍA DE GÉNERO FRUTO DE LA MASONERÍA.</w:t>
      </w:r>
      <w:r>
        <w:t xml:space="preserve">(2015). Recuperado el 17 de febrero del 2020, de https://www.youtube.com/watch?v=qQ8EnR_lDoE&amp;app=desktop </w:t>
      </w:r>
      <w:r>
        <w:rPr>
          <w:vertAlign w:val="superscript"/>
        </w:rPr>
        <w:t xml:space="preserve">82 </w:t>
      </w:r>
      <w:r>
        <w:rPr>
          <w:i/>
        </w:rPr>
        <w:t>Julio Ariza entrevista a Alicia Rubio</w:t>
      </w:r>
      <w:r>
        <w:t>. (2017). Recuperado el 17 de febrero del 2020, de https://www.youtube.com/watch?v=uuOdzP5vLQQ</w:t>
      </w:r>
    </w:p>
  </w:footnote>
  <w:footnote w:id="63">
    <w:p w:rsidR="00D0626A" w:rsidRDefault="00DB3958">
      <w:pPr>
        <w:pStyle w:val="footnotedescription"/>
        <w:spacing w:line="264" w:lineRule="auto"/>
        <w:ind w:right="5"/>
      </w:pPr>
      <w:r>
        <w:rPr>
          <w:rStyle w:val="footnotemark"/>
        </w:rPr>
        <w:footnoteRef/>
      </w:r>
      <w:r>
        <w:t xml:space="preserve"> </w:t>
      </w:r>
      <w:r>
        <w:rPr>
          <w:i/>
        </w:rPr>
        <w:t xml:space="preserve">Alfredo Jalife: "LA AGENDA OCULTA" DE GEORGE SOROS | SU INFLUENCIA Y RECHAZO EN VARIOS PAÍSES. </w:t>
      </w:r>
      <w:r>
        <w:t>(2019). Recuperado el 17 de febrero del 2020, de https://www.youtube.com/watch?v=j9wcKrDzbSU</w:t>
      </w:r>
    </w:p>
  </w:footnote>
  <w:footnote w:id="64">
    <w:p w:rsidR="00D0626A" w:rsidRDefault="00DB3958">
      <w:pPr>
        <w:pStyle w:val="footnotedescription"/>
        <w:spacing w:after="11"/>
      </w:pPr>
      <w:r>
        <w:rPr>
          <w:rStyle w:val="footnotemark"/>
        </w:rPr>
        <w:footnoteRef/>
      </w:r>
      <w:r>
        <w:t xml:space="preserve"> </w:t>
      </w:r>
      <w:r>
        <w:rPr>
          <w:i/>
        </w:rPr>
        <w:t>¿Quién está detrás de la negación de la ideología de género? George Soros y sus millones</w:t>
      </w:r>
      <w:r>
        <w:t>.</w:t>
      </w:r>
    </w:p>
    <w:p w:rsidR="00D0626A" w:rsidRDefault="00DB3958">
      <w:pPr>
        <w:pStyle w:val="footnotedescription"/>
        <w:tabs>
          <w:tab w:val="center" w:pos="1745"/>
          <w:tab w:val="center" w:pos="2939"/>
          <w:tab w:val="center" w:pos="3695"/>
          <w:tab w:val="center" w:pos="4486"/>
          <w:tab w:val="center" w:pos="5484"/>
          <w:tab w:val="center" w:pos="6502"/>
          <w:tab w:val="center" w:pos="7455"/>
          <w:tab w:val="right" w:pos="8502"/>
        </w:tabs>
        <w:jc w:val="left"/>
      </w:pPr>
      <w:r>
        <w:t xml:space="preserve">(2017). </w:t>
      </w:r>
      <w:r>
        <w:tab/>
        <w:t xml:space="preserve">Recuperado </w:t>
      </w:r>
      <w:r>
        <w:tab/>
        <w:t xml:space="preserve">el </w:t>
      </w:r>
      <w:r>
        <w:tab/>
        <w:t xml:space="preserve">17 </w:t>
      </w:r>
      <w:r>
        <w:tab/>
        <w:t xml:space="preserve">de </w:t>
      </w:r>
      <w:r>
        <w:tab/>
        <w:t xml:space="preserve">febrero </w:t>
      </w:r>
      <w:r>
        <w:tab/>
        <w:t xml:space="preserve">del </w:t>
      </w:r>
      <w:r>
        <w:tab/>
        <w:t xml:space="preserve">2020, </w:t>
      </w:r>
      <w:r>
        <w:tab/>
        <w:t>de</w:t>
      </w:r>
    </w:p>
    <w:p w:rsidR="00D0626A" w:rsidRDefault="00DB3958">
      <w:pPr>
        <w:pStyle w:val="footnotedescription"/>
        <w:spacing w:line="241" w:lineRule="auto"/>
        <w:jc w:val="left"/>
      </w:pPr>
      <w:r>
        <w:t>http://www.parejasreales.net/2017/09/15/quien-esta-detras-de-la-negacion-de-la-ideologia-degenero-george-soros-y-sus-millones/</w:t>
      </w:r>
    </w:p>
  </w:footnote>
  <w:footnote w:id="65">
    <w:p w:rsidR="00D0626A" w:rsidRDefault="00DB3958">
      <w:pPr>
        <w:pStyle w:val="footnotedescription"/>
        <w:spacing w:line="252" w:lineRule="auto"/>
        <w:ind w:right="5"/>
      </w:pPr>
      <w:r>
        <w:rPr>
          <w:rStyle w:val="footnotemark"/>
        </w:rPr>
        <w:footnoteRef/>
      </w:r>
      <w:r>
        <w:t xml:space="preserve"> </w:t>
      </w:r>
      <w:r>
        <w:rPr>
          <w:i/>
        </w:rPr>
        <w:t xml:space="preserve">Dra. Beatriz Mejía: ¿quiénes financian a las ONGs en el Perú?. </w:t>
      </w:r>
      <w:r>
        <w:t>(2019). Recuperado el 17 de febrero del 2020, de https://www.expreso.com.pe/expreso-play/dra-beatriz-mejia-quienesfinancian-a-las-ongs-en-el-peru/</w:t>
      </w:r>
    </w:p>
  </w:footnote>
  <w:footnote w:id="66">
    <w:p w:rsidR="00D0626A" w:rsidRDefault="00DB3958">
      <w:pPr>
        <w:pStyle w:val="footnotedescription"/>
        <w:spacing w:line="261" w:lineRule="auto"/>
        <w:jc w:val="left"/>
      </w:pPr>
      <w:r>
        <w:rPr>
          <w:rStyle w:val="footnotemark"/>
        </w:rPr>
        <w:footnoteRef/>
      </w:r>
      <w:r>
        <w:t xml:space="preserve"> Mejía, B. </w:t>
      </w:r>
      <w:r>
        <w:rPr>
          <w:i/>
        </w:rPr>
        <w:t>¿Quién nos gobierna?</w:t>
      </w:r>
      <w:r>
        <w:t>. (2018). Recuperado el 17 de febrero del 2020, de https://www.expreso.com.pe/opinion/beatriz-mejia-mori/quien-nos-gobierna/</w:t>
      </w:r>
    </w:p>
  </w:footnote>
  <w:footnote w:id="67">
    <w:p w:rsidR="00D0626A" w:rsidRDefault="00DB3958">
      <w:pPr>
        <w:pStyle w:val="footnotedescription"/>
        <w:spacing w:line="264" w:lineRule="auto"/>
        <w:jc w:val="left"/>
      </w:pPr>
      <w:r>
        <w:rPr>
          <w:rStyle w:val="footnotemark"/>
        </w:rPr>
        <w:footnoteRef/>
      </w:r>
      <w:r>
        <w:t xml:space="preserve"> Mejía, B. </w:t>
      </w:r>
      <w:r>
        <w:rPr>
          <w:i/>
        </w:rPr>
        <w:t>La corrupción de la anticorrupción</w:t>
      </w:r>
      <w:r>
        <w:t>. (2018). Recuperado el 17 de febrero del 2020, de https://www.expreso.com.pe/opinion/beatriz-mejia-mori/la-corrupcion-de-la-anticorrupcion/</w:t>
      </w:r>
    </w:p>
  </w:footnote>
  <w:footnote w:id="68">
    <w:p w:rsidR="00D0626A" w:rsidRDefault="00DB3958">
      <w:pPr>
        <w:pStyle w:val="footnotedescription"/>
        <w:spacing w:after="41" w:line="241" w:lineRule="auto"/>
        <w:ind w:right="4"/>
      </w:pPr>
      <w:r>
        <w:rPr>
          <w:rStyle w:val="footnotemark"/>
        </w:rPr>
        <w:footnoteRef/>
      </w:r>
      <w:r>
        <w:t xml:space="preserve"> Gonzáles, L. ‘Los masones están en un proceso de normalización y aspiran a blindar la honorabilidad de la masonería’. (2017). Recuperado el 17 de febrero del 2020, de https://infovaticana.com/2017/02/26/alberto-barcena-rituales-la-masoneria-claramente-satanica/ </w:t>
      </w:r>
      <w:r>
        <w:rPr>
          <w:vertAlign w:val="superscript"/>
        </w:rPr>
        <w:t xml:space="preserve">89 </w:t>
      </w:r>
      <w:r>
        <w:t>Kuby, G., Op. cit., pp.118, 123.</w:t>
      </w:r>
    </w:p>
  </w:footnote>
  <w:footnote w:id="69">
    <w:p w:rsidR="00D0626A" w:rsidRDefault="00DB3958">
      <w:pPr>
        <w:pStyle w:val="footnotedescription"/>
        <w:spacing w:line="247" w:lineRule="auto"/>
        <w:ind w:right="5"/>
      </w:pPr>
      <w:r>
        <w:rPr>
          <w:rStyle w:val="footnotemark"/>
        </w:rPr>
        <w:footnoteRef/>
      </w:r>
      <w:r>
        <w:t xml:space="preserve"> </w:t>
      </w:r>
      <w:r>
        <w:rPr>
          <w:i/>
        </w:rPr>
        <w:t>Entrevista a Christian Rosas - Golpe de estado globalista en Perú - 04/10/19</w:t>
      </w:r>
      <w:r>
        <w:t xml:space="preserve">. (2019). Recuperado el 17 de febrero del 2020, de https://www.youtube.com/watch?v=ISf0TM18d2w </w:t>
      </w:r>
      <w:r>
        <w:rPr>
          <w:vertAlign w:val="superscript"/>
        </w:rPr>
        <w:t xml:space="preserve">91 </w:t>
      </w:r>
      <w:r>
        <w:rPr>
          <w:i/>
        </w:rPr>
        <w:t>Beatriz Mejía: “Sin Tribunal Constitucional”</w:t>
      </w:r>
      <w:r>
        <w:t>. (2020). Recuperado el 17 de febrero del 2020, de https://www.expreso.com.pe/expreso-play/beatriz-mejia-sin-tribunal-constitucional/</w:t>
      </w:r>
    </w:p>
  </w:footnote>
  <w:footnote w:id="70">
    <w:p w:rsidR="00D0626A" w:rsidRDefault="00DB3958">
      <w:pPr>
        <w:pStyle w:val="footnotedescription"/>
        <w:spacing w:line="271" w:lineRule="auto"/>
      </w:pPr>
      <w:r>
        <w:rPr>
          <w:rStyle w:val="footnotemark"/>
        </w:rPr>
        <w:footnoteRef/>
      </w:r>
      <w:r>
        <w:t xml:space="preserve"> </w:t>
      </w:r>
      <w:r>
        <w:rPr>
          <w:i/>
        </w:rPr>
        <w:t xml:space="preserve">Educación sexual: la revolución sexual atrapa a nuestros hijos. Gabriele Kuby. </w:t>
      </w:r>
      <w:r>
        <w:t xml:space="preserve">(2018). Recuperado el 19 de febrero del 2020, de </w:t>
      </w:r>
      <w:r>
        <w:rPr>
          <w:color w:val="0563C1"/>
          <w:u w:val="single" w:color="0563C1"/>
        </w:rPr>
        <w:t xml:space="preserve">https://www.youtube.co </w:t>
      </w:r>
      <w:r>
        <w:t>m/watch?v=pNun8xGPE-c</w:t>
      </w:r>
    </w:p>
  </w:footnote>
  <w:footnote w:id="71">
    <w:p w:rsidR="00D0626A" w:rsidRDefault="00DB3958">
      <w:pPr>
        <w:pStyle w:val="footnotedescription"/>
        <w:spacing w:line="235" w:lineRule="auto"/>
        <w:ind w:right="6"/>
      </w:pPr>
      <w:r>
        <w:rPr>
          <w:rStyle w:val="footnotemark"/>
        </w:rPr>
        <w:footnoteRef/>
      </w:r>
      <w:r>
        <w:t xml:space="preserve"> Mejía,B. </w:t>
      </w:r>
      <w:r>
        <w:rPr>
          <w:i/>
        </w:rPr>
        <w:t>Imposición de ideología de género: un crimen de Estado</w:t>
      </w:r>
      <w:r>
        <w:t xml:space="preserve">. (2019). Recuperado el 19 de febrero del 2020, de https://www.expreso.com.pe/opinion/beatriz-mejia-mori/imposicion-deideologia-de-genero-un-crimen-de-estado/ </w:t>
      </w:r>
      <w:r>
        <w:rPr>
          <w:vertAlign w:val="superscript"/>
        </w:rPr>
        <w:t xml:space="preserve">94 </w:t>
      </w:r>
      <w:r>
        <w:t>Kuby, G., Op. cit., pp.126.</w:t>
      </w:r>
    </w:p>
  </w:footnote>
  <w:footnote w:id="72">
    <w:p w:rsidR="00D0626A" w:rsidRDefault="00DB3958">
      <w:pPr>
        <w:pStyle w:val="footnotedescription"/>
        <w:spacing w:after="9"/>
        <w:jc w:val="left"/>
      </w:pPr>
      <w:r>
        <w:rPr>
          <w:rStyle w:val="footnotemark"/>
        </w:rPr>
        <w:footnoteRef/>
      </w:r>
      <w:r>
        <w:t xml:space="preserve"> Ibíd., pp.119.</w:t>
      </w:r>
    </w:p>
  </w:footnote>
  <w:footnote w:id="73">
    <w:p w:rsidR="00D0626A" w:rsidRDefault="00DB3958">
      <w:pPr>
        <w:pStyle w:val="footnotedescription"/>
        <w:jc w:val="left"/>
      </w:pPr>
      <w:r>
        <w:rPr>
          <w:rStyle w:val="footnotemark"/>
        </w:rPr>
        <w:footnoteRef/>
      </w:r>
      <w:r>
        <w:t xml:space="preserve"> Serrano,F. , Op. cit., pp.103-106.</w:t>
      </w:r>
    </w:p>
  </w:footnote>
  <w:footnote w:id="74">
    <w:p w:rsidR="00D0626A" w:rsidRDefault="00DB3958">
      <w:pPr>
        <w:pStyle w:val="footnotedescription"/>
        <w:spacing w:line="270" w:lineRule="auto"/>
      </w:pPr>
      <w:r>
        <w:rPr>
          <w:rStyle w:val="footnotemark"/>
        </w:rPr>
        <w:footnoteRef/>
      </w:r>
      <w:r>
        <w:t xml:space="preserve"> Casco, L. &amp; Casco, M. </w:t>
      </w:r>
      <w:r>
        <w:rPr>
          <w:i/>
        </w:rPr>
        <w:t xml:space="preserve">“Las Políticas de las Naciones Unidas y de los organismos internacionales”. </w:t>
      </w:r>
      <w:r>
        <w:t>(2015). Recuperado el 19 de febrero del 2020, de</w:t>
      </w:r>
    </w:p>
    <w:p w:rsidR="00D0626A" w:rsidRDefault="00DB3958">
      <w:pPr>
        <w:pStyle w:val="footnotedescription"/>
        <w:jc w:val="left"/>
      </w:pPr>
      <w:r>
        <w:t>https://conapfam.wordpress.com/2015/08/29/la-onu-y-la-ideologia-de-genero/</w:t>
      </w:r>
    </w:p>
  </w:footnote>
  <w:footnote w:id="75">
    <w:p w:rsidR="00D0626A" w:rsidRDefault="00DB3958">
      <w:pPr>
        <w:pStyle w:val="footnotedescription"/>
        <w:spacing w:after="28" w:line="240" w:lineRule="auto"/>
        <w:ind w:right="6"/>
      </w:pPr>
      <w:r>
        <w:rPr>
          <w:rStyle w:val="footnotemark"/>
        </w:rPr>
        <w:footnoteRef/>
      </w:r>
      <w:r>
        <w:t xml:space="preserve"> García Miro, L. </w:t>
      </w:r>
      <w:r>
        <w:rPr>
          <w:i/>
        </w:rPr>
        <w:t>La ideología de género</w:t>
      </w:r>
      <w:r>
        <w:t xml:space="preserve">. (2019). Recuperado el 19 de febrero del 2020, de https://www.expreso.com.pe/opinion/luis-garcia-miro-elguera/la-ideologia-de-genero-2/ </w:t>
      </w:r>
      <w:r>
        <w:rPr>
          <w:vertAlign w:val="superscript"/>
        </w:rPr>
        <w:t xml:space="preserve">99 </w:t>
      </w:r>
      <w:r>
        <w:rPr>
          <w:i/>
        </w:rPr>
        <w:t>La Ideología de Género: Dictadura Ideológica | Cap #10 | Entendiendo Los Tiempos -</w:t>
      </w:r>
    </w:p>
    <w:p w:rsidR="00D0626A" w:rsidRDefault="00DB3958">
      <w:pPr>
        <w:pStyle w:val="footnotedescription"/>
        <w:spacing w:line="241" w:lineRule="auto"/>
        <w:jc w:val="left"/>
      </w:pPr>
      <w:r>
        <w:rPr>
          <w:i/>
        </w:rPr>
        <w:t xml:space="preserve">Temporada </w:t>
      </w:r>
      <w:r>
        <w:rPr>
          <w:i/>
        </w:rPr>
        <w:tab/>
        <w:t>3</w:t>
      </w:r>
      <w:r>
        <w:t xml:space="preserve">. </w:t>
      </w:r>
      <w:r>
        <w:tab/>
        <w:t xml:space="preserve">(2019). </w:t>
      </w:r>
      <w:r>
        <w:tab/>
        <w:t xml:space="preserve">Recuperado </w:t>
      </w:r>
      <w:r>
        <w:tab/>
        <w:t xml:space="preserve">el </w:t>
      </w:r>
      <w:r>
        <w:tab/>
        <w:t xml:space="preserve">19 </w:t>
      </w:r>
      <w:r>
        <w:tab/>
        <w:t xml:space="preserve">de </w:t>
      </w:r>
      <w:r>
        <w:tab/>
        <w:t xml:space="preserve">febrero </w:t>
      </w:r>
      <w:r>
        <w:tab/>
        <w:t xml:space="preserve">del </w:t>
      </w:r>
      <w:r>
        <w:tab/>
        <w:t xml:space="preserve">2020, </w:t>
      </w:r>
      <w:r>
        <w:tab/>
        <w:t>de https://www.youtube.com/watch?v=KiUOVykkW-U</w:t>
      </w:r>
    </w:p>
  </w:footnote>
  <w:footnote w:id="76">
    <w:p w:rsidR="00D0626A" w:rsidRDefault="00DB3958">
      <w:pPr>
        <w:pStyle w:val="footnotedescription"/>
        <w:spacing w:line="267" w:lineRule="auto"/>
      </w:pPr>
      <w:r>
        <w:rPr>
          <w:rStyle w:val="footnotemark"/>
        </w:rPr>
        <w:footnoteRef/>
      </w:r>
      <w:r>
        <w:t xml:space="preserve"> </w:t>
      </w:r>
      <w:r>
        <w:rPr>
          <w:i/>
        </w:rPr>
        <w:t>Cómo actúan los masones, por el Dr Alberto Bárcena</w:t>
      </w:r>
      <w:r>
        <w:t>. (2017). Recuperado el 19 de febrero del 2020, de https://www.youtube.com/watch?v=QkEGJEA81WY</w:t>
      </w:r>
    </w:p>
  </w:footnote>
  <w:footnote w:id="77">
    <w:p w:rsidR="00D0626A" w:rsidRDefault="00DB3958">
      <w:pPr>
        <w:pStyle w:val="footnotedescription"/>
        <w:spacing w:line="265" w:lineRule="auto"/>
      </w:pPr>
      <w:r>
        <w:rPr>
          <w:rStyle w:val="footnotemark"/>
        </w:rPr>
        <w:footnoteRef/>
      </w:r>
      <w:r>
        <w:t xml:space="preserve"> Sarah,R. &amp; Diat, N. (2019). Se hace tarde y anochece. (pp. 103-104). Madrid: Ediciones Palabra.</w:t>
      </w:r>
    </w:p>
  </w:footnote>
  <w:footnote w:id="78">
    <w:p w:rsidR="00D0626A" w:rsidRDefault="00DB3958">
      <w:pPr>
        <w:pStyle w:val="footnotedescription"/>
        <w:jc w:val="left"/>
      </w:pPr>
      <w:r>
        <w:rPr>
          <w:rStyle w:val="footnotemark"/>
        </w:rPr>
        <w:footnoteRef/>
      </w:r>
      <w:r>
        <w:t xml:space="preserve"> Ibíd., pp. 23-24.</w:t>
      </w:r>
    </w:p>
  </w:footnote>
  <w:footnote w:id="79">
    <w:p w:rsidR="00D0626A" w:rsidRDefault="00DB3958">
      <w:pPr>
        <w:pStyle w:val="footnotedescription"/>
        <w:jc w:val="left"/>
      </w:pPr>
      <w:r>
        <w:rPr>
          <w:rStyle w:val="footnotemark"/>
        </w:rPr>
        <w:footnoteRef/>
      </w:r>
      <w:r>
        <w:t xml:space="preserve"> Kuby, G., Op. cit., pp. 45.</w:t>
      </w:r>
    </w:p>
  </w:footnote>
  <w:footnote w:id="80">
    <w:p w:rsidR="00D0626A" w:rsidRDefault="00DB3958">
      <w:pPr>
        <w:pStyle w:val="footnotedescription"/>
        <w:spacing w:line="258" w:lineRule="auto"/>
        <w:ind w:right="6"/>
      </w:pPr>
      <w:r>
        <w:rPr>
          <w:rStyle w:val="footnotemark"/>
        </w:rPr>
        <w:footnoteRef/>
      </w:r>
      <w:r>
        <w:t xml:space="preserve"> </w:t>
      </w:r>
      <w:r>
        <w:rPr>
          <w:i/>
        </w:rPr>
        <w:t>La soledad, un mal contemporáneo mundial que en Reino Unido ahora es asunto de Estado</w:t>
      </w:r>
      <w:r>
        <w:t>. (2018). Recuperado el 19 de febrero del 2020, de https://www.bbc.com/mundo/noticias42723066</w:t>
      </w:r>
    </w:p>
  </w:footnote>
  <w:footnote w:id="81">
    <w:p w:rsidR="00D0626A" w:rsidRDefault="00DB3958">
      <w:pPr>
        <w:pStyle w:val="footnotedescription"/>
        <w:jc w:val="left"/>
      </w:pPr>
      <w:r>
        <w:rPr>
          <w:rStyle w:val="footnotemark"/>
        </w:rPr>
        <w:footnoteRef/>
      </w:r>
      <w:r>
        <w:t xml:space="preserve"> Sarah,R. &amp; Diat, N., Op. cit., pp. 145-150.</w:t>
      </w:r>
    </w:p>
  </w:footnote>
  <w:footnote w:id="82">
    <w:p w:rsidR="00D0626A" w:rsidRDefault="00DB3958">
      <w:pPr>
        <w:pStyle w:val="footnotedescription"/>
        <w:spacing w:line="267" w:lineRule="auto"/>
      </w:pPr>
      <w:r>
        <w:rPr>
          <w:rStyle w:val="footnotemark"/>
        </w:rPr>
        <w:footnoteRef/>
      </w:r>
      <w:r>
        <w:t xml:space="preserve"> </w:t>
      </w:r>
      <w:r>
        <w:rPr>
          <w:i/>
        </w:rPr>
        <w:t xml:space="preserve">Amparo Medina: El negocio de la ideología de género 5/7. </w:t>
      </w:r>
      <w:r>
        <w:t>(2017). Recuperado el 19 de febrero del 2020, de https://www.eukmamie.org/es/recursos/directo-al-</w:t>
      </w:r>
    </w:p>
    <w:p w:rsidR="00D0626A" w:rsidRDefault="00DB3958">
      <w:pPr>
        <w:pStyle w:val="footnotedescription"/>
        <w:jc w:val="left"/>
      </w:pPr>
      <w:r>
        <w:t>grano/resumiendo/formacion/item/5800-amparo-medina-el-negocio-de-la-ideologia-de-genero-</w:t>
      </w:r>
    </w:p>
  </w:footnote>
  <w:footnote w:id="83">
    <w:p w:rsidR="00D0626A" w:rsidRDefault="00DB3958">
      <w:pPr>
        <w:pStyle w:val="footnotedescription"/>
        <w:jc w:val="left"/>
      </w:pPr>
      <w:r>
        <w:rPr>
          <w:rStyle w:val="footnotemark"/>
        </w:rPr>
        <w:footnoteRef/>
      </w:r>
      <w:r>
        <w:t xml:space="preserve"> -7</w:t>
      </w:r>
    </w:p>
  </w:footnote>
  <w:footnote w:id="84">
    <w:p w:rsidR="00D0626A" w:rsidRDefault="00DB3958">
      <w:pPr>
        <w:pStyle w:val="footnotedescription"/>
        <w:spacing w:line="253" w:lineRule="auto"/>
        <w:ind w:right="6"/>
      </w:pPr>
      <w:r>
        <w:rPr>
          <w:rStyle w:val="footnotemark"/>
        </w:rPr>
        <w:footnoteRef/>
      </w:r>
      <w:r>
        <w:t xml:space="preserve"> </w:t>
      </w:r>
      <w:r>
        <w:rPr>
          <w:i/>
        </w:rPr>
        <w:t xml:space="preserve">Amparo Medina: La influencia de la ONU 1/7. </w:t>
      </w:r>
      <w:r>
        <w:t>(2017). Recuperado el 19 de febrero del 2020, de https://www.eukmamie.org/es/recursos/directo-al-grano/resumiendo/formacion/item/5375leyes-que-rigen-el-mund</w:t>
      </w:r>
    </w:p>
  </w:footnote>
  <w:footnote w:id="85">
    <w:p w:rsidR="00D0626A" w:rsidRDefault="00DB3958">
      <w:pPr>
        <w:pStyle w:val="footnotedescription"/>
        <w:spacing w:line="275" w:lineRule="auto"/>
      </w:pPr>
      <w:r>
        <w:rPr>
          <w:rStyle w:val="footnotemark"/>
        </w:rPr>
        <w:footnoteRef/>
      </w:r>
      <w:r>
        <w:t xml:space="preserve"> </w:t>
      </w:r>
      <w:r>
        <w:rPr>
          <w:i/>
        </w:rPr>
        <w:t xml:space="preserve">Ex funcionaria de las Naciones Unidas denuncia el negocio millonario de la ONU en comprar y vender anticonceptivos. </w:t>
      </w:r>
      <w:r>
        <w:t>(2017). Recuperado el 19 de febrero del 2020, de</w:t>
      </w:r>
    </w:p>
    <w:p w:rsidR="00D0626A" w:rsidRDefault="00DB3958">
      <w:pPr>
        <w:pStyle w:val="footnotedescription"/>
        <w:spacing w:line="241" w:lineRule="auto"/>
        <w:jc w:val="left"/>
      </w:pPr>
      <w:r>
        <w:t>https://religion.elconfidencialdigital.com/articulo/mundo/Ex-Naciones-Unidas-ONUanticonceptivos/20170215201717015434.html</w:t>
      </w:r>
    </w:p>
  </w:footnote>
  <w:footnote w:id="86">
    <w:p w:rsidR="00D0626A" w:rsidRDefault="00DB3958">
      <w:pPr>
        <w:pStyle w:val="footnotedescription"/>
        <w:spacing w:line="260" w:lineRule="auto"/>
      </w:pPr>
      <w:r>
        <w:rPr>
          <w:rStyle w:val="footnotemark"/>
        </w:rPr>
        <w:footnoteRef/>
      </w:r>
      <w:r>
        <w:t xml:space="preserve"> </w:t>
      </w:r>
      <w:r>
        <w:rPr>
          <w:i/>
        </w:rPr>
        <w:t xml:space="preserve">“MULTINACIONALES, FINANCIADORES DE LA IDEOLOGÍA DE GÉNERO”: INVESTIGADORES ARGENTINOS. </w:t>
      </w:r>
      <w:r>
        <w:t>(2017). Recuperado el 19 de febrero del 2020, de</w:t>
      </w:r>
    </w:p>
    <w:p w:rsidR="00D0626A" w:rsidRDefault="00DB3958">
      <w:pPr>
        <w:pStyle w:val="footnotedescription"/>
        <w:spacing w:line="239" w:lineRule="auto"/>
        <w:jc w:val="left"/>
      </w:pPr>
      <w:r>
        <w:t>https://confamilia.org.mx/ultimas-noticias/multinacionales-financiadores-de-la-ideologia-degenero-investigadores-argentinos/</w:t>
      </w:r>
    </w:p>
  </w:footnote>
  <w:footnote w:id="87">
    <w:p w:rsidR="00D0626A" w:rsidRDefault="00DB3958">
      <w:pPr>
        <w:pStyle w:val="footnotedescription"/>
        <w:spacing w:line="262" w:lineRule="auto"/>
      </w:pPr>
      <w:r>
        <w:rPr>
          <w:rStyle w:val="footnotemark"/>
        </w:rPr>
        <w:footnoteRef/>
      </w:r>
      <w:r>
        <w:t xml:space="preserve"> </w:t>
      </w:r>
      <w:r>
        <w:rPr>
          <w:i/>
        </w:rPr>
        <w:t xml:space="preserve">¿Qué hay detrás de la Ideología de Género? | Dr. César Vidal. </w:t>
      </w:r>
      <w:r>
        <w:t>(2019). Recuperado el 19 de febrero del 2020, de https://www.youtube.com/watch?v=bn9vTFL-C9M</w:t>
      </w:r>
    </w:p>
  </w:footnote>
  <w:footnote w:id="88">
    <w:p w:rsidR="00D0626A" w:rsidRDefault="00DB3958">
      <w:pPr>
        <w:pStyle w:val="footnotedescription"/>
        <w:spacing w:line="262" w:lineRule="auto"/>
      </w:pPr>
      <w:r>
        <w:rPr>
          <w:rStyle w:val="footnotemark"/>
        </w:rPr>
        <w:footnoteRef/>
      </w:r>
      <w:r>
        <w:t xml:space="preserve"> </w:t>
      </w:r>
      <w:r>
        <w:rPr>
          <w:i/>
        </w:rPr>
        <w:t>La Ideología de Género - Jesús Trillo Figueroa</w:t>
      </w:r>
      <w:r>
        <w:t>. (2018). Recuperado el 19 de febrero del 2020, de https://www.youtube.com/watch?v=WWNwjy58uuw</w:t>
      </w:r>
    </w:p>
  </w:footnote>
  <w:footnote w:id="89">
    <w:p w:rsidR="00D0626A" w:rsidRDefault="00DB3958">
      <w:pPr>
        <w:pStyle w:val="footnotedescription"/>
        <w:spacing w:line="258" w:lineRule="auto"/>
        <w:ind w:right="7"/>
      </w:pPr>
      <w:r>
        <w:rPr>
          <w:rStyle w:val="footnotemark"/>
        </w:rPr>
        <w:footnoteRef/>
      </w:r>
      <w:r>
        <w:t xml:space="preserve"> </w:t>
      </w:r>
      <w:r>
        <w:rPr>
          <w:i/>
        </w:rPr>
        <w:t>Proyecto de ley contra “ideología de género”</w:t>
      </w:r>
      <w:r>
        <w:t>. (2019). Recuperado el 19 de febrero del 2020, de https://www.expreso.com.pe/expreso-play/proyecto-de-ley-que-busca-excluir-el-enfoque-degenero-de-las-politicas-publicas/</w:t>
      </w:r>
    </w:p>
  </w:footnote>
  <w:footnote w:id="90">
    <w:p w:rsidR="00D0626A" w:rsidRDefault="00DB3958">
      <w:pPr>
        <w:pStyle w:val="footnotedescription"/>
        <w:jc w:val="left"/>
      </w:pPr>
      <w:r>
        <w:rPr>
          <w:rStyle w:val="footnotemark"/>
        </w:rPr>
        <w:footnoteRef/>
      </w:r>
      <w:r>
        <w:t xml:space="preserve"> Huxley, A. (2014). Un Mundo Feliz. España: Editorial Debolsillo.</w:t>
      </w:r>
    </w:p>
  </w:footnote>
  <w:footnote w:id="91">
    <w:p w:rsidR="00D0626A" w:rsidRDefault="00DB3958">
      <w:pPr>
        <w:pStyle w:val="footnotedescription"/>
        <w:jc w:val="left"/>
      </w:pPr>
      <w:r>
        <w:rPr>
          <w:rStyle w:val="footnotemark"/>
        </w:rPr>
        <w:footnoteRef/>
      </w:r>
      <w:r>
        <w:t xml:space="preserve"> </w:t>
      </w:r>
      <w:r>
        <w:rPr>
          <w:i/>
        </w:rPr>
        <w:t>IDEOLOGÍA DE GÉNERO: UN LIBRO NECESARIO</w:t>
      </w:r>
      <w:r>
        <w:t xml:space="preserve">. (2018). Recuperado el 19 de febrero del 2020, </w:t>
      </w:r>
      <w:r>
        <w:tab/>
        <w:t xml:space="preserve">de </w:t>
      </w:r>
      <w:r>
        <w:tab/>
        <w:t>https://www.religionenlibertad.com/video/40394/ideologia-de-genero-un-libronecesario.html</w:t>
      </w:r>
    </w:p>
  </w:footnote>
  <w:footnote w:id="92">
    <w:p w:rsidR="00D0626A" w:rsidRDefault="00DB3958">
      <w:pPr>
        <w:pStyle w:val="footnotedescription"/>
        <w:spacing w:after="9"/>
      </w:pPr>
      <w:r>
        <w:rPr>
          <w:rStyle w:val="footnotemark"/>
        </w:rPr>
        <w:footnoteRef/>
      </w:r>
      <w:r>
        <w:t xml:space="preserve"> </w:t>
      </w:r>
      <w:r>
        <w:rPr>
          <w:i/>
        </w:rPr>
        <w:t>Hay que crear un hombre nuevo (Alberto Bárcena)</w:t>
      </w:r>
      <w:r>
        <w:t>. (2018). Recuperado el 19 de febrero del</w:t>
      </w:r>
    </w:p>
  </w:footnote>
  <w:footnote w:id="93">
    <w:p w:rsidR="00D0626A" w:rsidRDefault="00DB3958">
      <w:pPr>
        <w:pStyle w:val="footnotedescription"/>
        <w:jc w:val="left"/>
      </w:pPr>
      <w:r>
        <w:rPr>
          <w:rStyle w:val="footnotemark"/>
        </w:rPr>
        <w:footnoteRef/>
      </w:r>
      <w:r>
        <w:t xml:space="preserve"> , de https://www.youtube.com/watch?v=FvkfMxqq2mQ</w:t>
      </w:r>
    </w:p>
  </w:footnote>
  <w:footnote w:id="94">
    <w:p w:rsidR="00D0626A" w:rsidRDefault="00DB3958">
      <w:pPr>
        <w:pStyle w:val="footnotedescription"/>
        <w:spacing w:line="254" w:lineRule="auto"/>
        <w:ind w:right="5"/>
      </w:pPr>
      <w:r>
        <w:rPr>
          <w:rStyle w:val="footnotemark"/>
        </w:rPr>
        <w:footnoteRef/>
      </w:r>
      <w:r>
        <w:t xml:space="preserve"> Itulain, M. </w:t>
      </w:r>
      <w:r>
        <w:rPr>
          <w:i/>
        </w:rPr>
        <w:t>Los intereses económicos detrás de la guerra en Siria</w:t>
      </w:r>
      <w:r>
        <w:t>. (2012). Recuperado el 19 de febrero del 2020, de http://miguel-esposiblelapaz.blogspot.com/2012/10/los-intereseseconomicos-detras-de-la.html?m=1</w:t>
      </w:r>
    </w:p>
  </w:footnote>
  <w:footnote w:id="95">
    <w:p w:rsidR="00D0626A" w:rsidRDefault="00DB3958">
      <w:pPr>
        <w:pStyle w:val="footnotedescription"/>
        <w:spacing w:after="8"/>
      </w:pPr>
      <w:r>
        <w:rPr>
          <w:rStyle w:val="footnotemark"/>
        </w:rPr>
        <w:footnoteRef/>
      </w:r>
      <w:r>
        <w:t xml:space="preserve"> Brown, E. </w:t>
      </w:r>
      <w:r>
        <w:rPr>
          <w:i/>
        </w:rPr>
        <w:t>Haciendo del mundo un lugar seguro para los banksters: Siria en la mira</w:t>
      </w:r>
      <w:r>
        <w:t>. (2013).</w:t>
      </w:r>
    </w:p>
    <w:p w:rsidR="00D0626A" w:rsidRDefault="00DB3958">
      <w:pPr>
        <w:pStyle w:val="footnotedescription"/>
        <w:tabs>
          <w:tab w:val="center" w:pos="1907"/>
          <w:tab w:val="center" w:pos="2837"/>
          <w:tab w:val="center" w:pos="3800"/>
          <w:tab w:val="center" w:pos="4969"/>
          <w:tab w:val="center" w:pos="6160"/>
          <w:tab w:val="center" w:pos="7283"/>
          <w:tab w:val="right" w:pos="8502"/>
        </w:tabs>
        <w:jc w:val="left"/>
      </w:pPr>
      <w:r>
        <w:t xml:space="preserve">Recuperado </w:t>
      </w:r>
      <w:r>
        <w:tab/>
        <w:t xml:space="preserve">el </w:t>
      </w:r>
      <w:r>
        <w:tab/>
        <w:t xml:space="preserve">19 </w:t>
      </w:r>
      <w:r>
        <w:tab/>
        <w:t xml:space="preserve">de </w:t>
      </w:r>
      <w:r>
        <w:tab/>
        <w:t xml:space="preserve">febrero </w:t>
      </w:r>
      <w:r>
        <w:tab/>
        <w:t xml:space="preserve">del </w:t>
      </w:r>
      <w:r>
        <w:tab/>
        <w:t xml:space="preserve">2020, </w:t>
      </w:r>
      <w:r>
        <w:tab/>
        <w:t>de</w:t>
      </w:r>
    </w:p>
    <w:p w:rsidR="00D0626A" w:rsidRDefault="00DB3958">
      <w:pPr>
        <w:pStyle w:val="footnotedescription"/>
        <w:spacing w:line="241" w:lineRule="auto"/>
        <w:jc w:val="left"/>
      </w:pPr>
      <w:r>
        <w:t>https://telaranadedeuda.wordpress.com/2013/09/09/haciendo-del-mundo-un-lugar-seguro-paralos-banksters-siria-en-la-mira/</w:t>
      </w:r>
    </w:p>
  </w:footnote>
  <w:footnote w:id="96">
    <w:p w:rsidR="00D0626A" w:rsidRDefault="00DB3958">
      <w:pPr>
        <w:pStyle w:val="footnotedescription"/>
        <w:spacing w:line="283" w:lineRule="auto"/>
      </w:pPr>
      <w:r>
        <w:rPr>
          <w:rStyle w:val="footnotemark"/>
        </w:rPr>
        <w:footnoteRef/>
      </w:r>
      <w:r>
        <w:t xml:space="preserve"> Pizarroso, A. Justificando la guerra. Manipulación de la opinión pública en los conflictos más recientes. (2008). Recuperado el 19 de febrero del 2020, de</w:t>
      </w:r>
    </w:p>
    <w:p w:rsidR="00D0626A" w:rsidRDefault="00DB3958">
      <w:pPr>
        <w:pStyle w:val="footnotedescription"/>
      </w:pPr>
      <w:r>
        <w:t>http://www.revistacomunicacion.org/pdf/n6/articulos/1_Justificando_la_guerra_Manipulacion_de</w:t>
      </w:r>
    </w:p>
    <w:p w:rsidR="00D0626A" w:rsidRDefault="00DB3958">
      <w:pPr>
        <w:pStyle w:val="footnotedescription"/>
        <w:jc w:val="left"/>
      </w:pPr>
      <w:r>
        <w:t>_la_opinion.pdf</w:t>
      </w:r>
    </w:p>
  </w:footnote>
  <w:footnote w:id="97">
    <w:p w:rsidR="00D0626A" w:rsidRDefault="00DB3958">
      <w:pPr>
        <w:pStyle w:val="footnotedescription"/>
        <w:jc w:val="left"/>
      </w:pPr>
      <w:r>
        <w:rPr>
          <w:rStyle w:val="footnotemark"/>
        </w:rPr>
        <w:footnoteRef/>
      </w:r>
      <w:r>
        <w:t xml:space="preserve"> Laje, A., Op. cit., pp. 16 - 41.</w:t>
      </w:r>
    </w:p>
  </w:footnote>
  <w:footnote w:id="98">
    <w:p w:rsidR="00D0626A" w:rsidRDefault="00DB3958">
      <w:pPr>
        <w:pStyle w:val="footnotedescription"/>
        <w:spacing w:line="254" w:lineRule="auto"/>
        <w:ind w:right="7"/>
      </w:pPr>
      <w:r>
        <w:rPr>
          <w:rStyle w:val="footnotemark"/>
        </w:rPr>
        <w:footnoteRef/>
      </w:r>
      <w:r>
        <w:t xml:space="preserve"> Entrevista a César Vidal. (2018). Recuperado el 19 de febrero del 2020, de https://www.youtube.com/watch?v=CK3CxcfBxF4 </w:t>
      </w:r>
      <w:r>
        <w:rPr>
          <w:vertAlign w:val="superscript"/>
        </w:rPr>
        <w:t xml:space="preserve">121 </w:t>
      </w:r>
      <w:r>
        <w:t>Laje, A., Op. cit., pp. 48 - 56.</w:t>
      </w:r>
    </w:p>
  </w:footnote>
  <w:footnote w:id="99">
    <w:p w:rsidR="00D0626A" w:rsidRDefault="00DB3958">
      <w:pPr>
        <w:pStyle w:val="footnotedescription"/>
        <w:jc w:val="left"/>
      </w:pPr>
      <w:r>
        <w:rPr>
          <w:rStyle w:val="footnotemark"/>
        </w:rPr>
        <w:footnoteRef/>
      </w:r>
      <w:r>
        <w:t xml:space="preserve"> Kuby, G., Op. cit., pp. 37 - 45.</w:t>
      </w:r>
    </w:p>
  </w:footnote>
  <w:footnote w:id="100">
    <w:p w:rsidR="00D0626A" w:rsidRDefault="00DB3958">
      <w:pPr>
        <w:pStyle w:val="footnotedescription"/>
        <w:spacing w:after="1"/>
        <w:jc w:val="left"/>
      </w:pPr>
      <w:r>
        <w:rPr>
          <w:rStyle w:val="footnotemark"/>
        </w:rPr>
        <w:footnoteRef/>
      </w:r>
      <w:r>
        <w:t xml:space="preserve"> Martínez, J., Op. cit., pp. 213 - 229.</w:t>
      </w:r>
    </w:p>
  </w:footnote>
  <w:footnote w:id="101">
    <w:p w:rsidR="00D0626A" w:rsidRDefault="00DB3958">
      <w:pPr>
        <w:pStyle w:val="footnotedescription"/>
        <w:spacing w:line="249" w:lineRule="auto"/>
        <w:jc w:val="left"/>
      </w:pPr>
      <w:r>
        <w:rPr>
          <w:rStyle w:val="footnotemark"/>
        </w:rPr>
        <w:footnoteRef/>
      </w:r>
      <w:r>
        <w:t xml:space="preserve"> Population </w:t>
      </w:r>
      <w:r>
        <w:tab/>
        <w:t xml:space="preserve">Council. </w:t>
      </w:r>
      <w:r>
        <w:tab/>
        <w:t xml:space="preserve">(2019). </w:t>
      </w:r>
      <w:r>
        <w:tab/>
        <w:t xml:space="preserve">Recuperado </w:t>
      </w:r>
      <w:r>
        <w:tab/>
        <w:t xml:space="preserve">el </w:t>
      </w:r>
      <w:r>
        <w:tab/>
        <w:t xml:space="preserve">19 </w:t>
      </w:r>
      <w:r>
        <w:tab/>
        <w:t xml:space="preserve">de </w:t>
      </w:r>
      <w:r>
        <w:tab/>
        <w:t xml:space="preserve">febrero </w:t>
      </w:r>
      <w:r>
        <w:tab/>
        <w:t xml:space="preserve">del </w:t>
      </w:r>
      <w:r>
        <w:tab/>
        <w:t xml:space="preserve">2020, </w:t>
      </w:r>
      <w:r>
        <w:tab/>
        <w:t>de https://es.m.wikipedia.org/wiki/Population_Council</w:t>
      </w:r>
    </w:p>
  </w:footnote>
  <w:footnote w:id="102">
    <w:p w:rsidR="00D0626A" w:rsidRDefault="00DB3958">
      <w:pPr>
        <w:pStyle w:val="footnotedescription"/>
        <w:spacing w:line="254" w:lineRule="auto"/>
        <w:ind w:right="6"/>
      </w:pPr>
      <w:r>
        <w:rPr>
          <w:rStyle w:val="footnotemark"/>
        </w:rPr>
        <w:footnoteRef/>
      </w:r>
      <w:r>
        <w:t xml:space="preserve"> </w:t>
      </w:r>
      <w:r>
        <w:rPr>
          <w:i/>
        </w:rPr>
        <w:t>MAYOR OREJA Y EL NUEVO ORDEN MUNDIAL</w:t>
      </w:r>
      <w:r>
        <w:t>. (2016). Recuperado el 19 de febrero del 2020, de https://www.religionenlibertad.com/video/34096/mayor-oreja-y-el-nuevo-ordenmundial.html</w:t>
      </w:r>
    </w:p>
  </w:footnote>
  <w:footnote w:id="103">
    <w:p w:rsidR="00D0626A" w:rsidRDefault="00DB3958">
      <w:pPr>
        <w:pStyle w:val="footnotedescription"/>
        <w:spacing w:line="242" w:lineRule="auto"/>
        <w:ind w:right="7"/>
      </w:pPr>
      <w:r>
        <w:rPr>
          <w:rStyle w:val="footnotemark"/>
        </w:rPr>
        <w:footnoteRef/>
      </w:r>
      <w:r>
        <w:t xml:space="preserve"> Paz, O. Vientre de alquiler: caso de pareja de chilenos muestra un vacío legal. (2018). Recuperado el 19 de febrero del 2020, de https://elcomercio.pe/lima/sucesos/vientre-alquilercaso-pareja-chilenos-muestra-vacio-legal-noticia-553484-noticia/ </w:t>
      </w:r>
      <w:r>
        <w:rPr>
          <w:vertAlign w:val="superscript"/>
        </w:rPr>
        <w:t xml:space="preserve">127 </w:t>
      </w:r>
      <w:r>
        <w:t>Huxley,A., Op. cit.</w:t>
      </w:r>
    </w:p>
  </w:footnote>
  <w:footnote w:id="104">
    <w:p w:rsidR="00D0626A" w:rsidRDefault="00DB3958">
      <w:pPr>
        <w:pStyle w:val="footnotedescription"/>
        <w:jc w:val="left"/>
      </w:pPr>
      <w:r>
        <w:rPr>
          <w:rStyle w:val="footnotemark"/>
        </w:rPr>
        <w:footnoteRef/>
      </w:r>
      <w:r>
        <w:t xml:space="preserve"> Kuby, G., Op. cit., pp. 111-126.</w:t>
      </w:r>
    </w:p>
  </w:footnote>
  <w:footnote w:id="105">
    <w:p w:rsidR="00D0626A" w:rsidRDefault="00DB3958">
      <w:pPr>
        <w:pStyle w:val="footnotedescription"/>
        <w:jc w:val="left"/>
      </w:pPr>
      <w:r>
        <w:rPr>
          <w:rStyle w:val="footnotemark"/>
        </w:rPr>
        <w:footnoteRef/>
      </w:r>
      <w:r>
        <w:t xml:space="preserve"> Sarah,R. &amp; Diat, N. , Op. cit., pp. 259-293</w:t>
      </w:r>
    </w:p>
  </w:footnote>
  <w:footnote w:id="106">
    <w:p w:rsidR="00D0626A" w:rsidRDefault="00DB3958">
      <w:pPr>
        <w:pStyle w:val="footnotedescription"/>
        <w:spacing w:line="258" w:lineRule="auto"/>
        <w:ind w:right="7"/>
      </w:pPr>
      <w:r>
        <w:rPr>
          <w:rStyle w:val="footnotemark"/>
        </w:rPr>
        <w:footnoteRef/>
      </w:r>
      <w:r>
        <w:t xml:space="preserve"> </w:t>
      </w:r>
      <w:r>
        <w:rPr>
          <w:i/>
        </w:rPr>
        <w:t>A. Mariátegui: "¿Por qué toda la caviarada se la ha emprendido contra Falconí?"</w:t>
      </w:r>
      <w:r>
        <w:t>. (2020). Recuperado el 08 de mayo del 2020, de https://www.expreso.com.pe/la-hora-caviar/amariategui-por-que-toda-la-caviarada-se-la-ha-emprendido-contra-falconi/</w:t>
      </w:r>
    </w:p>
  </w:footnote>
  <w:footnote w:id="107">
    <w:p w:rsidR="00D0626A" w:rsidRDefault="00DB3958">
      <w:pPr>
        <w:pStyle w:val="footnotedescription"/>
        <w:spacing w:line="271" w:lineRule="auto"/>
        <w:jc w:val="left"/>
      </w:pPr>
      <w:r>
        <w:rPr>
          <w:rStyle w:val="footnotemark"/>
        </w:rPr>
        <w:footnoteRef/>
      </w:r>
      <w:r>
        <w:t xml:space="preserve"> </w:t>
      </w:r>
      <w:r>
        <w:rPr>
          <w:i/>
        </w:rPr>
        <w:t>Más universidades con la marca Soros</w:t>
      </w:r>
      <w:r>
        <w:t>. (2020). Recuperado el 08 de mayo del 2020, de https://www.aceprensa.com/educacion/mas-universidades-con-la-marca-soros/</w:t>
      </w:r>
    </w:p>
  </w:footnote>
  <w:footnote w:id="108">
    <w:p w:rsidR="00D0626A" w:rsidRDefault="00DB3958">
      <w:pPr>
        <w:pStyle w:val="footnotedescription"/>
        <w:spacing w:line="287" w:lineRule="auto"/>
      </w:pPr>
      <w:r>
        <w:rPr>
          <w:rStyle w:val="footnotemark"/>
        </w:rPr>
        <w:footnoteRef/>
      </w:r>
      <w:r>
        <w:t xml:space="preserve"> López, N. (2005). El Lobby de las Células Embrionarias, Telón de Fondo del Fraude de la Clonación. </w:t>
      </w:r>
      <w:r>
        <w:rPr>
          <w:i/>
        </w:rPr>
        <w:t>Cuadernos de Bioética</w:t>
      </w:r>
      <w:r>
        <w:t>. XVI (78), pp. 419-439.</w:t>
      </w:r>
    </w:p>
  </w:footnote>
  <w:footnote w:id="109">
    <w:p w:rsidR="00D0626A" w:rsidRDefault="00DB3958">
      <w:pPr>
        <w:pStyle w:val="footnotedescription"/>
        <w:spacing w:line="287" w:lineRule="auto"/>
      </w:pPr>
      <w:r>
        <w:rPr>
          <w:rStyle w:val="footnotemark"/>
        </w:rPr>
        <w:footnoteRef/>
      </w:r>
      <w:r>
        <w:t xml:space="preserve"> López, N. (2012). El Precio del Milagro de los Nacimientos por las Técnicas de Fecundación Asistida. </w:t>
      </w:r>
      <w:r>
        <w:rPr>
          <w:i/>
        </w:rPr>
        <w:t>Cuadernos de Bioética</w:t>
      </w:r>
      <w:r>
        <w:t>. XXIII (78), pp. 427-466.</w:t>
      </w:r>
    </w:p>
  </w:footnote>
  <w:footnote w:id="110">
    <w:p w:rsidR="00D0626A" w:rsidRDefault="00DB3958">
      <w:pPr>
        <w:pStyle w:val="footnotedescription"/>
        <w:spacing w:after="10"/>
      </w:pPr>
      <w:r>
        <w:rPr>
          <w:rStyle w:val="footnotemark"/>
        </w:rPr>
        <w:footnoteRef/>
      </w:r>
      <w:r>
        <w:t xml:space="preserve"> </w:t>
      </w:r>
      <w:r>
        <w:rPr>
          <w:i/>
        </w:rPr>
        <w:t>Intervenciones sobre genoma de embriones son el “mayor ataque a la persona en el siglo</w:t>
      </w:r>
    </w:p>
    <w:p w:rsidR="00D0626A" w:rsidRDefault="00DB3958">
      <w:pPr>
        <w:pStyle w:val="footnotedescription"/>
        <w:tabs>
          <w:tab w:val="center" w:pos="1231"/>
          <w:tab w:val="center" w:pos="2566"/>
          <w:tab w:val="center" w:pos="3662"/>
          <w:tab w:val="center" w:pos="4323"/>
          <w:tab w:val="center" w:pos="5018"/>
          <w:tab w:val="center" w:pos="5845"/>
          <w:tab w:val="center" w:pos="6695"/>
          <w:tab w:val="center" w:pos="7551"/>
          <w:tab w:val="right" w:pos="8502"/>
        </w:tabs>
        <w:jc w:val="left"/>
      </w:pPr>
      <w:r>
        <w:rPr>
          <w:i/>
        </w:rPr>
        <w:t>XXI”</w:t>
      </w:r>
      <w:r>
        <w:t xml:space="preserve">. </w:t>
      </w:r>
      <w:r>
        <w:tab/>
        <w:t xml:space="preserve">(2018). </w:t>
      </w:r>
      <w:r>
        <w:tab/>
        <w:t xml:space="preserve">Recuperado </w:t>
      </w:r>
      <w:r>
        <w:tab/>
        <w:t xml:space="preserve">el </w:t>
      </w:r>
      <w:r>
        <w:tab/>
        <w:t xml:space="preserve">08 </w:t>
      </w:r>
      <w:r>
        <w:tab/>
        <w:t xml:space="preserve">de </w:t>
      </w:r>
      <w:r>
        <w:tab/>
        <w:t xml:space="preserve">mayo </w:t>
      </w:r>
      <w:r>
        <w:tab/>
        <w:t xml:space="preserve">del </w:t>
      </w:r>
      <w:r>
        <w:tab/>
        <w:t xml:space="preserve">2020, </w:t>
      </w:r>
      <w:r>
        <w:tab/>
        <w:t>de</w:t>
      </w:r>
    </w:p>
    <w:p w:rsidR="00D0626A" w:rsidRDefault="00DB3958">
      <w:pPr>
        <w:pStyle w:val="footnotedescription"/>
        <w:spacing w:line="241" w:lineRule="auto"/>
        <w:jc w:val="left"/>
      </w:pPr>
      <w:r>
        <w:t>https://www.aciprensa.com/noticias/intervenciones-sobre-genoma-de-embriones-son-el-mayorataque-a-la-persona-en-el-siglo-xxi-69173?utm_source=boletin</w:t>
      </w:r>
    </w:p>
  </w:footnote>
  <w:footnote w:id="111">
    <w:p w:rsidR="00D0626A" w:rsidRDefault="00DB3958">
      <w:pPr>
        <w:pStyle w:val="footnotedescription"/>
        <w:spacing w:line="276" w:lineRule="auto"/>
      </w:pPr>
      <w:r>
        <w:rPr>
          <w:rStyle w:val="footnotemark"/>
        </w:rPr>
        <w:footnoteRef/>
      </w:r>
      <w:r>
        <w:t xml:space="preserve"> Lanzarote, P. (2006). La Investigación y Experimentación con Embriones Humanos: Aspectos Éticos y Jurídicos. </w:t>
      </w:r>
      <w:r>
        <w:rPr>
          <w:i/>
        </w:rPr>
        <w:t>Cuadernos de Bioética</w:t>
      </w:r>
      <w:r>
        <w:t>. XXVII, pp. 151-191.</w:t>
      </w:r>
    </w:p>
  </w:footnote>
  <w:footnote w:id="112">
    <w:p w:rsidR="00D0626A" w:rsidRDefault="00DB3958">
      <w:pPr>
        <w:pStyle w:val="footnotedescription"/>
        <w:spacing w:line="263" w:lineRule="auto"/>
        <w:ind w:right="7"/>
      </w:pPr>
      <w:r>
        <w:rPr>
          <w:rStyle w:val="footnotemark"/>
        </w:rPr>
        <w:footnoteRef/>
      </w:r>
      <w:r>
        <w:t xml:space="preserve"> Martínez, J. (2013). La Ideología de Género: Génesis filosófica, desarrollo doctrinal e implicaciones éticas en el contexto jurídico español. (Tesis doctoral). Pontificia Universidad Gregoriana. pp 213-229.</w:t>
      </w:r>
    </w:p>
  </w:footnote>
  <w:footnote w:id="113">
    <w:p w:rsidR="00D0626A" w:rsidRDefault="00DB3958">
      <w:pPr>
        <w:pStyle w:val="footnotedescription"/>
        <w:spacing w:line="288" w:lineRule="auto"/>
      </w:pPr>
      <w:r>
        <w:rPr>
          <w:rStyle w:val="footnotemark"/>
        </w:rPr>
        <w:footnoteRef/>
      </w:r>
      <w:r>
        <w:t xml:space="preserve"> López, J. (2012). Aproximación a la Problemática Ética y Jurídica de la Maternidad Subrogada. </w:t>
      </w:r>
      <w:r>
        <w:rPr>
          <w:i/>
        </w:rPr>
        <w:t>Cuadernos de Bioética</w:t>
      </w:r>
      <w:r>
        <w:t>. XXIII, pp. 253-267.</w:t>
      </w:r>
    </w:p>
  </w:footnote>
  <w:footnote w:id="114">
    <w:p w:rsidR="00D0626A" w:rsidRDefault="00DB3958">
      <w:pPr>
        <w:pStyle w:val="footnotedescription"/>
        <w:spacing w:line="253" w:lineRule="auto"/>
        <w:ind w:right="6"/>
      </w:pPr>
      <w:r>
        <w:rPr>
          <w:rStyle w:val="footnotemark"/>
        </w:rPr>
        <w:footnoteRef/>
      </w:r>
      <w:r>
        <w:t xml:space="preserve"> Alayo, F. (2017). </w:t>
      </w:r>
      <w:r>
        <w:rPr>
          <w:i/>
        </w:rPr>
        <w:t>Poder Judicial reconoce paternidad a pareja que alquiló vientre</w:t>
      </w:r>
      <w:r>
        <w:t>. Recuperado el 08 de mayo del 2020, de https://elcomercio.pe/peru/judicial-reconoce-paternidad-parejaalquilo-vientre-414928-noticia/</w:t>
      </w:r>
    </w:p>
  </w:footnote>
  <w:footnote w:id="115">
    <w:p w:rsidR="00D0626A" w:rsidRDefault="00DB3958">
      <w:pPr>
        <w:pStyle w:val="footnotedescription"/>
        <w:spacing w:line="275" w:lineRule="auto"/>
      </w:pPr>
      <w:r>
        <w:rPr>
          <w:rStyle w:val="footnotemark"/>
        </w:rPr>
        <w:footnoteRef/>
      </w:r>
      <w:r>
        <w:t xml:space="preserve"> Miah, A. (2012). Cuestiones éticas derivadas del mejoramiento humano. En Valores y Ética para el siglo XXI. (pp. 177 – 205). Madrid: BBVA.</w:t>
      </w:r>
    </w:p>
  </w:footnote>
  <w:footnote w:id="116">
    <w:p w:rsidR="00D0626A" w:rsidRDefault="00DB3958">
      <w:pPr>
        <w:pStyle w:val="footnotedescription"/>
      </w:pPr>
      <w:r>
        <w:rPr>
          <w:rStyle w:val="footnotemark"/>
        </w:rPr>
        <w:footnoteRef/>
      </w:r>
      <w:r>
        <w:t xml:space="preserve"> Fernández-Hinojosa, M. (2019). </w:t>
      </w:r>
      <w:r>
        <w:rPr>
          <w:i/>
        </w:rPr>
        <w:t>Mejoramiento humano</w:t>
      </w:r>
      <w:r>
        <w:t>. Recuperado el 17 de mayo del 2020, de https://www.diariodesevilla.es/opinion/tribuna/Mejoramiento-humano_0_1400559985.html</w:t>
      </w:r>
    </w:p>
  </w:footnote>
  <w:footnote w:id="117">
    <w:p w:rsidR="00D0626A" w:rsidRDefault="00DB3958">
      <w:pPr>
        <w:pStyle w:val="footnotedescription"/>
        <w:jc w:val="left"/>
      </w:pPr>
      <w:r>
        <w:rPr>
          <w:rStyle w:val="footnotemark"/>
        </w:rPr>
        <w:footnoteRef/>
      </w:r>
      <w:r>
        <w:t xml:space="preserve"> Huxley,A., Op. cit.</w:t>
      </w:r>
    </w:p>
  </w:footnote>
  <w:footnote w:id="118">
    <w:p w:rsidR="00D0626A" w:rsidRDefault="00DB3958">
      <w:pPr>
        <w:pStyle w:val="footnotedescription"/>
        <w:spacing w:after="14" w:line="249" w:lineRule="auto"/>
        <w:ind w:right="5459"/>
      </w:pPr>
      <w:r>
        <w:rPr>
          <w:rStyle w:val="footnotemark"/>
        </w:rPr>
        <w:footnoteRef/>
      </w:r>
      <w:r>
        <w:t xml:space="preserve"> Martinez, J., Op. cit., pp. 216 </w:t>
      </w:r>
      <w:r>
        <w:rPr>
          <w:vertAlign w:val="superscript"/>
        </w:rPr>
        <w:t xml:space="preserve">143 </w:t>
      </w:r>
      <w:r>
        <w:t>Kuby, G., Op. cit., pp. 99.</w:t>
      </w:r>
    </w:p>
  </w:footnote>
  <w:footnote w:id="119">
    <w:p w:rsidR="00D0626A" w:rsidRDefault="00DB3958">
      <w:pPr>
        <w:pStyle w:val="footnotedescription"/>
        <w:jc w:val="left"/>
      </w:pPr>
      <w:r>
        <w:rPr>
          <w:rStyle w:val="footnotemark"/>
        </w:rPr>
        <w:footnoteRef/>
      </w:r>
      <w:r>
        <w:t xml:space="preserve"> Sarah,R. &amp; Diat, N., Op. cit., pp. 250-258</w:t>
      </w:r>
    </w:p>
  </w:footnote>
  <w:footnote w:id="120">
    <w:p w:rsidR="00D0626A" w:rsidRDefault="00DB3958">
      <w:pPr>
        <w:pStyle w:val="footnotedescription"/>
        <w:spacing w:line="262" w:lineRule="auto"/>
        <w:jc w:val="left"/>
      </w:pPr>
      <w:r>
        <w:rPr>
          <w:rStyle w:val="footnotemark"/>
        </w:rPr>
        <w:footnoteRef/>
      </w:r>
      <w:r>
        <w:t xml:space="preserve"> Keiper, A. (2006). </w:t>
      </w:r>
      <w:r>
        <w:rPr>
          <w:i/>
        </w:rPr>
        <w:t xml:space="preserve">The Age of Neuroelectronics. </w:t>
      </w:r>
      <w:r>
        <w:t>Recuperado el 17 de mayo del 2020, de https://www.thenewatlantis.com/publications/the-age-of-neuroelectronics</w:t>
      </w:r>
    </w:p>
  </w:footnote>
  <w:footnote w:id="121">
    <w:p w:rsidR="00D0626A" w:rsidRDefault="00DB3958">
      <w:pPr>
        <w:pStyle w:val="footnotedescription"/>
        <w:spacing w:line="264" w:lineRule="auto"/>
        <w:ind w:right="5"/>
      </w:pPr>
      <w:r>
        <w:rPr>
          <w:rStyle w:val="footnotemark"/>
        </w:rPr>
        <w:footnoteRef/>
      </w:r>
      <w:r>
        <w:t xml:space="preserve"> Arango, P. &amp; Sánchez, P. (2012). Diagnóstico Genético Preimplantatorio y El “Bebé Medicamento”: Criterios Éticos Encontrados en la Literatura Biomédica y Bioética. </w:t>
      </w:r>
      <w:r>
        <w:rPr>
          <w:i/>
        </w:rPr>
        <w:t>Cuadernos de Bioética</w:t>
      </w:r>
      <w:r>
        <w:t>. XXIII (78), pp. 301-320.</w:t>
      </w:r>
    </w:p>
  </w:footnote>
  <w:footnote w:id="122">
    <w:p w:rsidR="00D0626A" w:rsidRDefault="00DB3958">
      <w:pPr>
        <w:pStyle w:val="footnotedescription"/>
        <w:spacing w:line="271" w:lineRule="auto"/>
      </w:pPr>
      <w:r>
        <w:rPr>
          <w:rStyle w:val="footnotemark"/>
        </w:rPr>
        <w:footnoteRef/>
      </w:r>
      <w:r>
        <w:t xml:space="preserve"> Furst, S., Cabana, C., Johnson, M. (productores) &amp; Cassavetes, N. (director). (2009). </w:t>
      </w:r>
      <w:r>
        <w:rPr>
          <w:i/>
        </w:rPr>
        <w:t>My Sister's Keeper</w:t>
      </w:r>
      <w:r>
        <w:t>. [Cinta cinematográfica]. Estados Unidos: New Line Cinema.</w:t>
      </w:r>
    </w:p>
  </w:footnote>
  <w:footnote w:id="123">
    <w:p w:rsidR="00D0626A" w:rsidRDefault="00DB3958">
      <w:pPr>
        <w:pStyle w:val="footnotedescription"/>
        <w:spacing w:line="258" w:lineRule="auto"/>
        <w:ind w:right="5"/>
      </w:pPr>
      <w:r>
        <w:rPr>
          <w:rStyle w:val="footnotemark"/>
        </w:rPr>
        <w:footnoteRef/>
      </w:r>
      <w:r>
        <w:t xml:space="preserve"> Rodríguez, E. (2012). LA EXTENSIÓN DE LA EUGENESIA EN EL ÁMBITO SANITARIO ESPAÑOL A TRAVÉS DEL DIAGNÓSTICO PRENATAL. </w:t>
      </w:r>
      <w:r>
        <w:rPr>
          <w:i/>
        </w:rPr>
        <w:t>Cuadernos de Bioética</w:t>
      </w:r>
      <w:r>
        <w:t>. XXIII (77), pp. 53-70.</w:t>
      </w:r>
    </w:p>
  </w:footnote>
  <w:footnote w:id="124">
    <w:p w:rsidR="00D0626A" w:rsidRDefault="00DB3958">
      <w:pPr>
        <w:pStyle w:val="footnotedescription"/>
        <w:spacing w:line="251" w:lineRule="auto"/>
      </w:pPr>
      <w:r>
        <w:rPr>
          <w:rStyle w:val="footnotemark"/>
        </w:rPr>
        <w:footnoteRef/>
      </w:r>
      <w:r>
        <w:t xml:space="preserve"> González-Melado, F. &amp; Martínez-Guisasola, J. (2012). Hijos de un mismo Dios: ideología de género y transhumanismo. En F. Andrades, M. Pena &amp; A. Galinco (Comp.), Razones para vivir y esperar: Homenaje al Prof. José-Román Flecha Andrés. (pp. 309-337). Salamanca: Universidad</w:t>
      </w:r>
    </w:p>
    <w:p w:rsidR="00D0626A" w:rsidRDefault="00DB3958">
      <w:pPr>
        <w:pStyle w:val="footnotedescription"/>
        <w:jc w:val="left"/>
      </w:pPr>
      <w:r>
        <w:t>Pontificia de Salamanca</w:t>
      </w:r>
    </w:p>
  </w:footnote>
  <w:footnote w:id="125">
    <w:p w:rsidR="00D0626A" w:rsidRDefault="00DB3958">
      <w:pPr>
        <w:pStyle w:val="footnotedescription"/>
        <w:spacing w:line="266" w:lineRule="auto"/>
        <w:ind w:right="6"/>
      </w:pPr>
      <w:r>
        <w:rPr>
          <w:rStyle w:val="footnotemark"/>
        </w:rPr>
        <w:footnoteRef/>
      </w:r>
      <w:r>
        <w:t xml:space="preserve"> Bellver, V. (2012). EL DEBATE SOBRE EL MEJORAMIENTO HUMANO Y LA DIGNIDAD HUMANA: Una crítica a Nick Bostrom. </w:t>
      </w:r>
      <w:r>
        <w:rPr>
          <w:i/>
        </w:rPr>
        <w:t>Teoría y derecho: revista de pensamiento jurídico</w:t>
      </w:r>
      <w:r>
        <w:t>. Nº 11, pp. 82-93.</w:t>
      </w:r>
    </w:p>
  </w:footnote>
  <w:footnote w:id="126">
    <w:p w:rsidR="00D0626A" w:rsidRDefault="00DB3958">
      <w:pPr>
        <w:pStyle w:val="footnotedescription"/>
        <w:spacing w:line="265" w:lineRule="auto"/>
        <w:ind w:right="7"/>
      </w:pPr>
      <w:r>
        <w:rPr>
          <w:rStyle w:val="footnotemark"/>
        </w:rPr>
        <w:footnoteRef/>
      </w:r>
      <w:r>
        <w:t xml:space="preserve"> Echarte, L. (2012). NEUROCOSMÉTICA, TRANSHUMANISMO Y MATERIALISMO ELIMINATIVO: HACIA NUEVAS FORMAS DE EUGENESIA. </w:t>
      </w:r>
      <w:r>
        <w:rPr>
          <w:i/>
        </w:rPr>
        <w:t>Cuadernos de Bioética</w:t>
      </w:r>
      <w:r>
        <w:t>. XXIII (77), pp. 37-51.</w:t>
      </w:r>
    </w:p>
  </w:footnote>
  <w:footnote w:id="127">
    <w:p w:rsidR="00D0626A" w:rsidRDefault="00DB3958">
      <w:pPr>
        <w:pStyle w:val="footnotedescription"/>
        <w:spacing w:line="265" w:lineRule="auto"/>
      </w:pPr>
      <w:r>
        <w:rPr>
          <w:rStyle w:val="footnotemark"/>
        </w:rPr>
        <w:footnoteRef/>
      </w:r>
      <w:r>
        <w:t xml:space="preserve"> Sánchez-Migallón, S. &amp; Giménez, J. (s.f.). Neuroética. Recuperado el 17 de mayo del 2020, de http://www.philosophica.info/voces/neuroetica/Neuroetica.html</w:t>
      </w:r>
    </w:p>
  </w:footnote>
  <w:footnote w:id="128">
    <w:p w:rsidR="00D0626A" w:rsidRDefault="00DB3958">
      <w:pPr>
        <w:pStyle w:val="footnotedescription"/>
        <w:spacing w:line="270" w:lineRule="auto"/>
      </w:pPr>
      <w:r>
        <w:rPr>
          <w:rStyle w:val="footnotemark"/>
        </w:rPr>
        <w:footnoteRef/>
      </w:r>
      <w:r>
        <w:t xml:space="preserve"> Postigo, E. (2016). </w:t>
      </w:r>
      <w:r>
        <w:rPr>
          <w:i/>
        </w:rPr>
        <w:t xml:space="preserve">Elena Postigo naturaleza humana y problemas bioéticos del mejoramiento humano. </w:t>
      </w:r>
      <w:r>
        <w:t>Recuperado el 17 de mayo del 2020, de</w:t>
      </w:r>
    </w:p>
    <w:p w:rsidR="00D0626A" w:rsidRDefault="00DB3958">
      <w:pPr>
        <w:pStyle w:val="footnotedescription"/>
        <w:spacing w:line="239" w:lineRule="auto"/>
        <w:jc w:val="left"/>
      </w:pPr>
      <w:r>
        <w:t>https://www.bioeticacs.org/iceb/seleccion_temas/transhumanismo/Elena_Postigo_naturaleza_h umana_y_problemas_bioéticos_del_mejoramiento_humano.pdf</w:t>
      </w:r>
    </w:p>
  </w:footnote>
  <w:footnote w:id="129">
    <w:p w:rsidR="00D0626A" w:rsidRDefault="00DB3958">
      <w:pPr>
        <w:pStyle w:val="footnotedescription"/>
        <w:jc w:val="left"/>
      </w:pPr>
      <w:r>
        <w:rPr>
          <w:rStyle w:val="footnotemark"/>
        </w:rPr>
        <w:footnoteRef/>
      </w:r>
      <w:r>
        <w:t xml:space="preserve"> Sarah,R. &amp; Diat, N., Op. cit., pp. 211-217</w:t>
      </w:r>
    </w:p>
  </w:footnote>
  <w:footnote w:id="130">
    <w:p w:rsidR="00D0626A" w:rsidRDefault="00DB3958">
      <w:pPr>
        <w:pStyle w:val="footnotedescription"/>
        <w:spacing w:line="253" w:lineRule="auto"/>
        <w:ind w:right="8"/>
      </w:pPr>
      <w:r>
        <w:rPr>
          <w:rStyle w:val="footnotemark"/>
        </w:rPr>
        <w:footnoteRef/>
      </w:r>
      <w:r>
        <w:t xml:space="preserve"> Viedman, I &amp; Fernández-Portal, J. (2014). EUGENESIA, TRANSHUMANISMO Y DISCRIMINACIÓN NEGATIVA POR RAZÓN DE LA INFORMACIÓN GENÉTICA. [Material de aula]. Texto creativo, Universidad Católica San Antonio de Murcia, Murcia, España.</w:t>
      </w:r>
    </w:p>
  </w:footnote>
  <w:footnote w:id="131">
    <w:p w:rsidR="00D0626A" w:rsidRDefault="00DB3958">
      <w:pPr>
        <w:pStyle w:val="footnotedescription"/>
        <w:spacing w:line="272" w:lineRule="auto"/>
      </w:pPr>
      <w:r>
        <w:rPr>
          <w:rStyle w:val="footnotemark"/>
        </w:rPr>
        <w:footnoteRef/>
      </w:r>
      <w:r>
        <w:t xml:space="preserve"> López, C. &amp; Ricart, M. (2009). Un éxito y ocho esperanzas frustradas: Los otros casos de diagnóstico genético para curar a un hermano fracasaron. </w:t>
      </w:r>
      <w:r>
        <w:rPr>
          <w:i/>
        </w:rPr>
        <w:t>La Vanguardia</w:t>
      </w:r>
      <w:r>
        <w:t>. pp. 25.</w:t>
      </w:r>
    </w:p>
  </w:footnote>
  <w:footnote w:id="132">
    <w:p w:rsidR="00D0626A" w:rsidRDefault="00DB3958">
      <w:pPr>
        <w:pStyle w:val="footnotedescription"/>
        <w:ind w:right="4"/>
      </w:pPr>
      <w:r>
        <w:rPr>
          <w:rStyle w:val="footnotemark"/>
        </w:rPr>
        <w:footnoteRef/>
      </w:r>
      <w:r>
        <w:t xml:space="preserve"> </w:t>
      </w:r>
      <w:r>
        <w:rPr>
          <w:i/>
        </w:rPr>
        <w:t>"El demonio es un ser real y su mayor triunfo es que el mundo crea que no existe"</w:t>
      </w:r>
      <w:r>
        <w:t>. (2012). Recuperado el 17 de mayo del 2020 de https://www.libertaddigital.com/espana/2012-11-25/eldemonio-es-un-ser-real-y-su-mayor-triunfo-es-que-el-mundo-crea-que-no-existe-1276475117/</w:t>
      </w:r>
    </w:p>
  </w:footnote>
  <w:footnote w:id="133">
    <w:p w:rsidR="00D0626A" w:rsidRDefault="00DB3958">
      <w:pPr>
        <w:pStyle w:val="footnotedescription"/>
        <w:jc w:val="left"/>
      </w:pPr>
      <w:r>
        <w:rPr>
          <w:rStyle w:val="footnotemark"/>
        </w:rPr>
        <w:footnoteRef/>
      </w:r>
      <w:r>
        <w:t xml:space="preserve"> Sarah,R. &amp; Diat, N., Op. cit., pp. 224-228</w:t>
      </w:r>
    </w:p>
  </w:footnote>
  <w:footnote w:id="134">
    <w:p w:rsidR="00D0626A" w:rsidRDefault="00DB3958">
      <w:pPr>
        <w:pStyle w:val="footnotedescription"/>
        <w:spacing w:line="254" w:lineRule="auto"/>
        <w:ind w:right="6"/>
      </w:pPr>
      <w:r>
        <w:rPr>
          <w:rStyle w:val="footnotemark"/>
        </w:rPr>
        <w:footnoteRef/>
      </w:r>
      <w:r>
        <w:t xml:space="preserve"> Lang-Stanton, P. &amp; Jackson, S. Eugenesia en Estados Unidos: “Hitler aprendió de lo que los estadounidenses habían hecho”. (2017). Recuperado el 17 de mayo del 2020 de https://www.bbc.com/mundo/noticias-39589457</w:t>
      </w:r>
    </w:p>
  </w:footnote>
  <w:footnote w:id="135">
    <w:p w:rsidR="00D0626A" w:rsidRDefault="00DB3958">
      <w:pPr>
        <w:pStyle w:val="footnotedescription"/>
        <w:spacing w:after="4"/>
        <w:jc w:val="left"/>
      </w:pPr>
      <w:r>
        <w:rPr>
          <w:rStyle w:val="footnotemark"/>
        </w:rPr>
        <w:footnoteRef/>
      </w:r>
      <w:r>
        <w:t xml:space="preserve"> Biblia de Jerusalén. (1975). Génesis 3.</w:t>
      </w:r>
    </w:p>
  </w:footnote>
  <w:footnote w:id="136">
    <w:p w:rsidR="00D0626A" w:rsidRDefault="00DB3958">
      <w:pPr>
        <w:pStyle w:val="footnotedescription"/>
        <w:spacing w:line="271" w:lineRule="auto"/>
      </w:pPr>
      <w:r>
        <w:rPr>
          <w:rStyle w:val="footnotemark"/>
        </w:rPr>
        <w:footnoteRef/>
      </w:r>
      <w:r>
        <w:t xml:space="preserve"> Mosher, S. (2020). La biografía del virus chino. En Beltramo C. &amp; Polo, C. (editores) </w:t>
      </w:r>
      <w:r>
        <w:rPr>
          <w:i/>
        </w:rPr>
        <w:t xml:space="preserve">Pandemonium </w:t>
      </w:r>
      <w:r>
        <w:t>(pp. 15 – 25)</w:t>
      </w:r>
    </w:p>
  </w:footnote>
  <w:footnote w:id="137">
    <w:p w:rsidR="00D0626A" w:rsidRDefault="00DB3958">
      <w:pPr>
        <w:pStyle w:val="footnotedescription"/>
        <w:spacing w:after="28"/>
      </w:pPr>
      <w:r>
        <w:rPr>
          <w:rStyle w:val="footnotemark"/>
        </w:rPr>
        <w:footnoteRef/>
      </w:r>
      <w:r>
        <w:t xml:space="preserve"> Villamor, J. (2020) La (des) información es poder. En Beltramo C. &amp; Polo, C. (editores)</w:t>
      </w:r>
    </w:p>
    <w:p w:rsidR="00D0626A" w:rsidRDefault="00DB3958">
      <w:pPr>
        <w:pStyle w:val="footnotedescription"/>
        <w:spacing w:after="52" w:line="216" w:lineRule="auto"/>
        <w:ind w:right="6254"/>
      </w:pPr>
      <w:r>
        <w:rPr>
          <w:i/>
        </w:rPr>
        <w:t xml:space="preserve">Pandemonium </w:t>
      </w:r>
      <w:r>
        <w:t xml:space="preserve">(pp. 33) </w:t>
      </w:r>
      <w:r>
        <w:rPr>
          <w:vertAlign w:val="superscript"/>
        </w:rPr>
        <w:t xml:space="preserve">176 </w:t>
      </w:r>
      <w:r>
        <w:t>Ibíd., página 32</w:t>
      </w:r>
    </w:p>
  </w:footnote>
  <w:footnote w:id="138">
    <w:p w:rsidR="00D0626A" w:rsidRDefault="00DB3958">
      <w:pPr>
        <w:pStyle w:val="footnotedescription"/>
        <w:spacing w:line="268" w:lineRule="auto"/>
      </w:pPr>
      <w:r>
        <w:rPr>
          <w:rStyle w:val="footnotemark"/>
        </w:rPr>
        <w:footnoteRef/>
      </w:r>
      <w:r>
        <w:t xml:space="preserve"> Rodrigo, I. &amp; Cortés, J. (2020) De la crisis pandémica global al pandemónium 4Trágico de México. En Beltramo C. &amp; Polo, C. (editores) </w:t>
      </w:r>
      <w:r>
        <w:rPr>
          <w:i/>
        </w:rPr>
        <w:t xml:space="preserve">Pandemonium </w:t>
      </w:r>
      <w:r>
        <w:t>(pp. 97)</w:t>
      </w:r>
    </w:p>
  </w:footnote>
  <w:footnote w:id="139">
    <w:p w:rsidR="00D0626A" w:rsidRDefault="00DB3958">
      <w:pPr>
        <w:pStyle w:val="footnotedescription"/>
        <w:spacing w:line="256" w:lineRule="auto"/>
        <w:ind w:right="6"/>
      </w:pPr>
      <w:r>
        <w:rPr>
          <w:rStyle w:val="footnotemark"/>
        </w:rPr>
        <w:footnoteRef/>
      </w:r>
      <w:r>
        <w:t xml:space="preserve"> Losada, L. (2020). </w:t>
      </w:r>
      <w:r>
        <w:rPr>
          <w:i/>
        </w:rPr>
        <w:t xml:space="preserve">Luis Losada, CitizenGO: George Soros, impulsor de la fundación Open Society. En su artículo publicado el pasado 24 de marzo dijo que el coronavirus era una oportunidad para abolir la familia. </w:t>
      </w:r>
      <w:r>
        <w:t>Recuperado el 29 de junio del 2020 de</w:t>
      </w:r>
    </w:p>
    <w:p w:rsidR="00D0626A" w:rsidRDefault="00DB3958">
      <w:pPr>
        <w:pStyle w:val="footnotedescription"/>
        <w:spacing w:line="241" w:lineRule="auto"/>
        <w:jc w:val="left"/>
      </w:pPr>
      <w:r>
        <w:t>https://chaosinformation.wordpress.com/2020/05/15/luis-losada-citizengogeorge-sorosimpulsor-de-la-fundacion-open-society-en-su-articulo-publicado-el-pasado-24-de-marzo-dijoque-el-coronavirus-era-una-oportunidad-para-abolir-la-famiglia/</w:t>
      </w:r>
    </w:p>
  </w:footnote>
  <w:footnote w:id="140">
    <w:p w:rsidR="00D0626A" w:rsidRDefault="00DB3958">
      <w:pPr>
        <w:pStyle w:val="footnotedescription"/>
        <w:jc w:val="left"/>
      </w:pPr>
      <w:r>
        <w:rPr>
          <w:rStyle w:val="footnotemark"/>
        </w:rPr>
        <w:footnoteRef/>
      </w:r>
      <w:r>
        <w:t xml:space="preserve"> Beltramo C. &amp; Polo, C. </w:t>
      </w:r>
      <w:r>
        <w:rPr>
          <w:i/>
        </w:rPr>
        <w:t xml:space="preserve">Pandemonium </w:t>
      </w:r>
      <w:r>
        <w:t>(pp. 13)</w:t>
      </w:r>
    </w:p>
  </w:footnote>
  <w:footnote w:id="141">
    <w:p w:rsidR="00D0626A" w:rsidRDefault="00DB3958">
      <w:pPr>
        <w:pStyle w:val="footnotedescription"/>
        <w:spacing w:line="275" w:lineRule="auto"/>
        <w:jc w:val="left"/>
      </w:pPr>
      <w:r>
        <w:rPr>
          <w:rStyle w:val="footnotemark"/>
        </w:rPr>
        <w:footnoteRef/>
      </w:r>
      <w:r>
        <w:t xml:space="preserve"> </w:t>
      </w:r>
      <w:r>
        <w:rPr>
          <w:i/>
        </w:rPr>
        <w:t>Entrevista a Chinda Brandolino</w:t>
      </w:r>
      <w:r>
        <w:t>. (2020). Recuperado el 29 de junio del 2020 de https://www.youtube.com/watch?v=3WiLeQBpuAo&amp;feature=youtu.be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E61DD"/>
    <w:multiLevelType w:val="hybridMultilevel"/>
    <w:tmpl w:val="66D0C040"/>
    <w:lvl w:ilvl="0" w:tplc="E0E8B7B4">
      <w:start w:val="41"/>
      <w:numFmt w:val="decimal"/>
      <w:lvlText w:val="%1"/>
      <w:lvlJc w:val="left"/>
      <w:pPr>
        <w:ind w:left="223"/>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1" w:tplc="09E60BC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2" w:tplc="894248D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3" w:tplc="798EBD2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4" w:tplc="2C4CD19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5" w:tplc="F46C8F6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6" w:tplc="E2F6A9D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7" w:tplc="E0246B9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8" w:tplc="056EBAB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abstractNum>
  <w:abstractNum w:abstractNumId="1" w15:restartNumberingAfterBreak="0">
    <w:nsid w:val="2C41046B"/>
    <w:multiLevelType w:val="hybridMultilevel"/>
    <w:tmpl w:val="3A1CBAA4"/>
    <w:lvl w:ilvl="0" w:tplc="D50A5C58">
      <w:start w:val="1"/>
      <w:numFmt w:val="decimal"/>
      <w:lvlText w:val="%1."/>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148056">
      <w:start w:val="1"/>
      <w:numFmt w:val="lowerLetter"/>
      <w:lvlText w:val="%2"/>
      <w:lvlJc w:val="left"/>
      <w:pPr>
        <w:ind w:left="2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D7CB410">
      <w:start w:val="1"/>
      <w:numFmt w:val="lowerRoman"/>
      <w:lvlText w:val="%3"/>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3D66D6A">
      <w:start w:val="1"/>
      <w:numFmt w:val="decimal"/>
      <w:lvlText w:val="%4"/>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084956">
      <w:start w:val="1"/>
      <w:numFmt w:val="lowerLetter"/>
      <w:lvlText w:val="%5"/>
      <w:lvlJc w:val="left"/>
      <w:pPr>
        <w:ind w:left="4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3EC5E0E">
      <w:start w:val="1"/>
      <w:numFmt w:val="lowerRoman"/>
      <w:lvlText w:val="%6"/>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0C05318">
      <w:start w:val="1"/>
      <w:numFmt w:val="decimal"/>
      <w:lvlText w:val="%7"/>
      <w:lvlJc w:val="left"/>
      <w:pPr>
        <w:ind w:left="5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5A52C6">
      <w:start w:val="1"/>
      <w:numFmt w:val="lowerLetter"/>
      <w:lvlText w:val="%8"/>
      <w:lvlJc w:val="left"/>
      <w:pPr>
        <w:ind w:left="6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CA082E">
      <w:start w:val="1"/>
      <w:numFmt w:val="lowerRoman"/>
      <w:lvlText w:val="%9"/>
      <w:lvlJc w:val="left"/>
      <w:pPr>
        <w:ind w:left="7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BF57227"/>
    <w:multiLevelType w:val="hybridMultilevel"/>
    <w:tmpl w:val="25082156"/>
    <w:lvl w:ilvl="0" w:tplc="5BA09C96">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1" w:tplc="D08409A6">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2" w:tplc="7940F7B4">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3" w:tplc="6FA2F9D0">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4" w:tplc="54047302">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5" w:tplc="B7FCD6A8">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6" w:tplc="94226BCA">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7" w:tplc="C04A5EC8">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8" w:tplc="777E98B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abstractNum>
  <w:abstractNum w:abstractNumId="3" w15:restartNumberingAfterBreak="0">
    <w:nsid w:val="4A46150C"/>
    <w:multiLevelType w:val="hybridMultilevel"/>
    <w:tmpl w:val="3D460BFE"/>
    <w:lvl w:ilvl="0" w:tplc="7F6E2C28">
      <w:start w:val="44"/>
      <w:numFmt w:val="decimal"/>
      <w:lvlText w:val="%1"/>
      <w:lvlJc w:val="left"/>
      <w:pPr>
        <w:ind w:left="266"/>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1" w:tplc="6310E5F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2" w:tplc="968ABD3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3" w:tplc="91F00BE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4" w:tplc="503C994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5" w:tplc="2FC8678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6" w:tplc="4F8ACBB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7" w:tplc="A7DAD2A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8" w:tplc="74F2EEE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abstractNum>
  <w:abstractNum w:abstractNumId="4" w15:restartNumberingAfterBreak="0">
    <w:nsid w:val="5C986C1F"/>
    <w:multiLevelType w:val="hybridMultilevel"/>
    <w:tmpl w:val="7F9ABB50"/>
    <w:lvl w:ilvl="0" w:tplc="6B8EA4DA">
      <w:start w:val="161"/>
      <w:numFmt w:val="decimal"/>
      <w:lvlText w:val="%1"/>
      <w:lvlJc w:val="left"/>
      <w:pPr>
        <w:ind w:left="382"/>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1" w:tplc="F1249FB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2" w:tplc="7E365DF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3" w:tplc="EF10F04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4" w:tplc="76E6F72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5" w:tplc="88D0280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6" w:tplc="85D26FF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7" w:tplc="BB96051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8" w:tplc="BF20DA9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abstractNum>
  <w:abstractNum w:abstractNumId="5" w15:restartNumberingAfterBreak="0">
    <w:nsid w:val="6EE92985"/>
    <w:multiLevelType w:val="hybridMultilevel"/>
    <w:tmpl w:val="33C68FB2"/>
    <w:lvl w:ilvl="0" w:tplc="436861D4">
      <w:start w:val="1"/>
      <w:numFmt w:val="decimal"/>
      <w:lvlText w:val="%1."/>
      <w:lvlJc w:val="left"/>
      <w:pPr>
        <w:ind w:left="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0836A4">
      <w:start w:val="1"/>
      <w:numFmt w:val="lowerLetter"/>
      <w:lvlText w:val="%2"/>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1A20450">
      <w:start w:val="1"/>
      <w:numFmt w:val="lowerRoman"/>
      <w:lvlText w:val="%3"/>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CA4EF2">
      <w:start w:val="1"/>
      <w:numFmt w:val="decimal"/>
      <w:lvlText w:val="%4"/>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E8F4B6">
      <w:start w:val="1"/>
      <w:numFmt w:val="lowerLetter"/>
      <w:lvlText w:val="%5"/>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1A82A5A">
      <w:start w:val="1"/>
      <w:numFmt w:val="lowerRoman"/>
      <w:lvlText w:val="%6"/>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D2E907C">
      <w:start w:val="1"/>
      <w:numFmt w:val="decimal"/>
      <w:lvlText w:val="%7"/>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0080B4">
      <w:start w:val="1"/>
      <w:numFmt w:val="lowerLetter"/>
      <w:lvlText w:val="%8"/>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A94F3D0">
      <w:start w:val="1"/>
      <w:numFmt w:val="lowerRoman"/>
      <w:lvlText w:val="%9"/>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26A"/>
    <w:rsid w:val="0009641E"/>
    <w:rsid w:val="00866B6D"/>
    <w:rsid w:val="00A95323"/>
    <w:rsid w:val="00D0626A"/>
    <w:rsid w:val="00DB3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8FF3B8-E80C-4491-BC2C-7ADDB3B57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 w:line="352" w:lineRule="auto"/>
      <w:ind w:left="10" w:hanging="10"/>
      <w:jc w:val="both"/>
    </w:pPr>
    <w:rPr>
      <w:rFonts w:ascii="Arial" w:eastAsia="Arial" w:hAnsi="Arial" w:cs="Arial"/>
      <w:color w:val="000000"/>
      <w:sz w:val="24"/>
    </w:rPr>
  </w:style>
  <w:style w:type="paragraph" w:styleId="Ttulo1">
    <w:name w:val="heading 1"/>
    <w:next w:val="Normal"/>
    <w:link w:val="Ttulo1Car"/>
    <w:uiPriority w:val="9"/>
    <w:unhideWhenUsed/>
    <w:qFormat/>
    <w:pPr>
      <w:keepNext/>
      <w:keepLines/>
      <w:spacing w:after="827" w:line="361" w:lineRule="auto"/>
      <w:ind w:left="4198" w:hanging="10"/>
      <w:outlineLvl w:val="0"/>
    </w:pPr>
    <w:rPr>
      <w:rFonts w:ascii="Arial" w:eastAsia="Arial" w:hAnsi="Arial" w:cs="Arial"/>
      <w:b/>
      <w:color w:val="000000"/>
      <w:sz w:val="24"/>
    </w:rPr>
  </w:style>
  <w:style w:type="paragraph" w:styleId="Ttulo2">
    <w:name w:val="heading 2"/>
    <w:next w:val="Normal"/>
    <w:link w:val="Ttulo2Car"/>
    <w:uiPriority w:val="9"/>
    <w:unhideWhenUsed/>
    <w:qFormat/>
    <w:pPr>
      <w:keepNext/>
      <w:keepLines/>
      <w:spacing w:after="513" w:line="276" w:lineRule="auto"/>
      <w:ind w:left="718" w:hanging="10"/>
      <w:outlineLvl w:val="1"/>
    </w:pPr>
    <w:rPr>
      <w:rFonts w:ascii="Arial" w:eastAsia="Arial" w:hAnsi="Arial" w:cs="Arial"/>
      <w:color w:val="000000"/>
      <w:sz w:val="24"/>
      <w:u w:val="single" w:color="000000"/>
    </w:rPr>
  </w:style>
  <w:style w:type="paragraph" w:styleId="Ttulo3">
    <w:name w:val="heading 3"/>
    <w:next w:val="Normal"/>
    <w:link w:val="Ttulo3Car"/>
    <w:uiPriority w:val="9"/>
    <w:unhideWhenUsed/>
    <w:qFormat/>
    <w:pPr>
      <w:keepNext/>
      <w:keepLines/>
      <w:spacing w:after="280"/>
      <w:ind w:right="11"/>
      <w:jc w:val="center"/>
      <w:outlineLvl w:val="2"/>
    </w:pPr>
    <w:rPr>
      <w:rFonts w:ascii="Arial" w:eastAsia="Arial" w:hAnsi="Arial" w:cs="Arial"/>
      <w:color w:val="000000"/>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Arial" w:eastAsia="Arial" w:hAnsi="Arial" w:cs="Arial"/>
      <w:color w:val="000000"/>
      <w:sz w:val="24"/>
      <w:u w:val="single" w:color="000000"/>
    </w:rPr>
  </w:style>
  <w:style w:type="character" w:customStyle="1" w:styleId="Ttulo3Car">
    <w:name w:val="Título 3 Car"/>
    <w:link w:val="Ttulo3"/>
    <w:rPr>
      <w:rFonts w:ascii="Arial" w:eastAsia="Arial" w:hAnsi="Arial" w:cs="Arial"/>
      <w:color w:val="000000"/>
      <w:sz w:val="32"/>
    </w:rPr>
  </w:style>
  <w:style w:type="paragraph" w:customStyle="1" w:styleId="footnotedescription">
    <w:name w:val="footnote description"/>
    <w:next w:val="Normal"/>
    <w:link w:val="footnotedescriptionChar"/>
    <w:hidden/>
    <w:pPr>
      <w:spacing w:after="0"/>
      <w:jc w:val="both"/>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Ttulo1Car">
    <w:name w:val="Título 1 Car"/>
    <w:link w:val="Ttulo1"/>
    <w:rPr>
      <w:rFonts w:ascii="Arial" w:eastAsia="Arial" w:hAnsi="Arial" w:cs="Arial"/>
      <w:b/>
      <w:color w:val="000000"/>
      <w:sz w:val="24"/>
    </w:rPr>
  </w:style>
  <w:style w:type="paragraph" w:styleId="TDC1">
    <w:name w:val="toc 1"/>
    <w:hidden/>
    <w:pPr>
      <w:spacing w:after="129"/>
      <w:ind w:left="25" w:right="28" w:hanging="10"/>
      <w:jc w:val="both"/>
    </w:pPr>
    <w:rPr>
      <w:rFonts w:ascii="Arial" w:eastAsia="Arial" w:hAnsi="Arial" w:cs="Arial"/>
      <w:color w:val="000000"/>
      <w:sz w:val="24"/>
    </w:rPr>
  </w:style>
  <w:style w:type="paragraph" w:styleId="TDC2">
    <w:name w:val="toc 2"/>
    <w:hidden/>
    <w:pPr>
      <w:spacing w:after="236"/>
      <w:ind w:left="250" w:right="27" w:hanging="10"/>
      <w:jc w:val="right"/>
    </w:pPr>
    <w:rPr>
      <w:rFonts w:ascii="Arial" w:eastAsia="Arial" w:hAnsi="Arial" w:cs="Arial"/>
      <w:color w:val="000000"/>
      <w:sz w:val="24"/>
    </w:rPr>
  </w:style>
  <w:style w:type="paragraph" w:styleId="TDC3">
    <w:name w:val="toc 3"/>
    <w:hidden/>
    <w:pPr>
      <w:spacing w:after="258"/>
      <w:ind w:left="20" w:right="28" w:hanging="5"/>
      <w:jc w:val="both"/>
    </w:pPr>
    <w:rPr>
      <w:rFonts w:ascii="Arial" w:eastAsia="Arial" w:hAnsi="Arial" w:cs="Arial"/>
      <w:color w:val="000000"/>
      <w:sz w:val="24"/>
    </w:rPr>
  </w:style>
  <w:style w:type="character" w:customStyle="1" w:styleId="footnotemark">
    <w:name w:val="footnote mark"/>
    <w:hidden/>
    <w:rPr>
      <w:rFonts w:ascii="Arial" w:eastAsia="Arial" w:hAnsi="Arial" w:cs="Arial"/>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49</Pages>
  <Words>12292</Words>
  <Characters>70066</Characters>
  <Application>Microsoft Office Word</Application>
  <DocSecurity>0</DocSecurity>
  <Lines>583</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Gerardo Müller MSC</cp:lastModifiedBy>
  <cp:revision>2</cp:revision>
  <dcterms:created xsi:type="dcterms:W3CDTF">2022-04-29T21:05:00Z</dcterms:created>
  <dcterms:modified xsi:type="dcterms:W3CDTF">2022-04-29T21:05:00Z</dcterms:modified>
</cp:coreProperties>
</file>